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7732D9" w:rsidRDefault="007732D9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sdt>
      <w:sdtPr>
        <w:id w:val="-41686648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7732D9" w:rsidRPr="007732D9" w:rsidRDefault="007732D9" w:rsidP="007732D9">
          <w:pPr>
            <w:pStyle w:val="aa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7732D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732D9" w:rsidRPr="007732D9" w:rsidRDefault="007732D9" w:rsidP="007732D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732D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732D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732D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1394749" w:history="1">
            <w:r w:rsidRPr="007732D9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Введение</w: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_Toc151394749 \h </w:instrTex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32D9" w:rsidRPr="007732D9" w:rsidRDefault="007732D9" w:rsidP="007732D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1394750" w:history="1">
            <w:r w:rsidRPr="007732D9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Тема 1. Характеристика базы практики</w: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_Toc151394750 \h </w:instrTex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32D9" w:rsidRPr="007732D9" w:rsidRDefault="007732D9" w:rsidP="007732D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1394751" w:history="1">
            <w:r w:rsidRPr="007732D9">
              <w:rPr>
                <w:rStyle w:val="ab"/>
                <w:rFonts w:ascii="Times New Roman" w:eastAsia="Calibri" w:hAnsi="Times New Roman" w:cs="Times New Roman"/>
                <w:noProof/>
                <w:sz w:val="28"/>
                <w:szCs w:val="28"/>
              </w:rPr>
              <w:t>Тема 2. Анализ деятельности организации в рамках темы дипломной работы «Методы и приемы формирования читательской грамотности обучающихся младшего школьного возраста»</w: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_Toc151394751 \h </w:instrTex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32D9" w:rsidRPr="007732D9" w:rsidRDefault="007732D9" w:rsidP="007732D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1394752" w:history="1">
            <w:r w:rsidRPr="007732D9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Тема 3. Разработка методических рекомендаций по формированию читательской грамотности младших школьников</w: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_Toc151394752 \h </w:instrTex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32D9" w:rsidRPr="007732D9" w:rsidRDefault="007732D9" w:rsidP="007732D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1394753" w:history="1">
            <w:r w:rsidRPr="007732D9">
              <w:rPr>
                <w:rStyle w:val="ab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_Toc151394753 \h </w:instrTex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32D9" w:rsidRPr="007732D9" w:rsidRDefault="007732D9" w:rsidP="007732D9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51394754" w:history="1">
            <w:r w:rsidRPr="007732D9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используемой литературы</w: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_Toc151394754 \h </w:instrTex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7732D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732D9" w:rsidRDefault="007732D9" w:rsidP="007732D9">
          <w:pPr>
            <w:spacing w:line="360" w:lineRule="auto"/>
            <w:jc w:val="both"/>
          </w:pPr>
          <w:r w:rsidRPr="007732D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Default="00D53CF2" w:rsidP="007732D9">
      <w:pPr>
        <w:spacing w:after="0" w:line="360" w:lineRule="auto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53CF2" w:rsidRPr="007732D9" w:rsidRDefault="00D53CF2" w:rsidP="007732D9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bookmarkStart w:id="1" w:name="_Toc151394749"/>
      <w:r w:rsidRPr="007732D9">
        <w:rPr>
          <w:rFonts w:ascii="Times New Roman" w:eastAsia="Calibri" w:hAnsi="Times New Roman" w:cs="Times New Roman"/>
          <w:color w:val="auto"/>
        </w:rPr>
        <w:lastRenderedPageBreak/>
        <w:t>Введение</w:t>
      </w:r>
      <w:bookmarkEnd w:id="1"/>
    </w:p>
    <w:p w:rsid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Я,</w:t>
      </w:r>
      <w:proofErr w:type="gramStart"/>
      <w:r w:rsidRPr="00D53CF2"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 w:rsidRPr="00D53CF2">
        <w:rPr>
          <w:rFonts w:ascii="Times New Roman" w:eastAsia="Calibri" w:hAnsi="Times New Roman" w:cs="Times New Roman"/>
          <w:sz w:val="28"/>
        </w:rPr>
        <w:t xml:space="preserve"> студентка курса группы  факультета, проходила производственную практику по получению профессиональных умений и опыта профессиональной деятельности в период с «» по на </w:t>
      </w:r>
      <w:r>
        <w:rPr>
          <w:rFonts w:ascii="Times New Roman" w:eastAsia="Calibri" w:hAnsi="Times New Roman" w:cs="Times New Roman"/>
          <w:sz w:val="28"/>
        </w:rPr>
        <w:t>базе</w:t>
      </w:r>
      <w:r w:rsidRPr="00D53CF2"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Муниципального бюджетного общеобразовательного </w:t>
      </w:r>
      <w:r w:rsidRPr="00D53CF2">
        <w:rPr>
          <w:rFonts w:ascii="Times New Roman" w:eastAsia="Calibri" w:hAnsi="Times New Roman" w:cs="Times New Roman"/>
          <w:sz w:val="28"/>
        </w:rPr>
        <w:t>учрежден</w:t>
      </w:r>
      <w:r>
        <w:rPr>
          <w:rFonts w:ascii="Times New Roman" w:eastAsia="Calibri" w:hAnsi="Times New Roman" w:cs="Times New Roman"/>
          <w:sz w:val="28"/>
        </w:rPr>
        <w:t>ия</w:t>
      </w:r>
      <w:r w:rsidRPr="00D53CF2">
        <w:rPr>
          <w:rFonts w:ascii="Times New Roman" w:eastAsia="Calibri" w:hAnsi="Times New Roman" w:cs="Times New Roman"/>
          <w:sz w:val="28"/>
        </w:rPr>
        <w:t xml:space="preserve"> «</w:t>
      </w:r>
      <w:proofErr w:type="spellStart"/>
      <w:r w:rsidRPr="00D53CF2">
        <w:rPr>
          <w:rFonts w:ascii="Times New Roman" w:eastAsia="Calibri" w:hAnsi="Times New Roman" w:cs="Times New Roman"/>
          <w:sz w:val="28"/>
        </w:rPr>
        <w:t>Тюхтетская</w:t>
      </w:r>
      <w:proofErr w:type="spellEnd"/>
      <w:r w:rsidRPr="00D53CF2">
        <w:rPr>
          <w:rFonts w:ascii="Times New Roman" w:eastAsia="Calibri" w:hAnsi="Times New Roman" w:cs="Times New Roman"/>
          <w:sz w:val="28"/>
        </w:rPr>
        <w:t xml:space="preserve"> сре</w:t>
      </w:r>
      <w:r>
        <w:rPr>
          <w:rFonts w:ascii="Times New Roman" w:eastAsia="Calibri" w:hAnsi="Times New Roman" w:cs="Times New Roman"/>
          <w:sz w:val="28"/>
        </w:rPr>
        <w:t>дняя школа №2». Сроки практики -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 </w:t>
      </w:r>
      <w:r w:rsidRPr="00D53CF2"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Цель практики: формирование основ профессиональной педагогической деятельности, закрепление и углубление теоретических знаний, а также овладение первичными трудовыми действиями и функциями учителя начальных классов в процессе приобретения опыта самостоятельной педагогической деятельности.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 xml:space="preserve">Общие задачи практики: </w:t>
      </w:r>
      <w:r w:rsidRPr="00D53CF2">
        <w:rPr>
          <w:rFonts w:ascii="Times New Roman" w:eastAsia="Calibri" w:hAnsi="Times New Roman" w:cs="Times New Roman"/>
          <w:sz w:val="28"/>
        </w:rPr>
        <w:tab/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 xml:space="preserve">- получение представления об особенностях построения </w:t>
      </w:r>
      <w:proofErr w:type="spellStart"/>
      <w:r w:rsidRPr="00D53CF2">
        <w:rPr>
          <w:rFonts w:ascii="Times New Roman" w:eastAsia="Calibri" w:hAnsi="Times New Roman" w:cs="Times New Roman"/>
          <w:sz w:val="28"/>
        </w:rPr>
        <w:t>воспитательно</w:t>
      </w:r>
      <w:proofErr w:type="spellEnd"/>
      <w:r w:rsidRPr="00D53CF2">
        <w:rPr>
          <w:rFonts w:ascii="Times New Roman" w:eastAsia="Calibri" w:hAnsi="Times New Roman" w:cs="Times New Roman"/>
          <w:sz w:val="28"/>
        </w:rPr>
        <w:t>-образовательного процесса в общеобразовательном учреждении в соответствии с требованиями ФГОС НОО, спецификой деятельности учителя начальных классов;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- создание условий для накопления опыта организации учебно-воспитательного процесса с детьми, формирования компетенций и развития профессионально-значимых качеств личности бакалавров, будущих учителей начальной школы;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D53CF2">
        <w:rPr>
          <w:rFonts w:ascii="Times New Roman" w:eastAsia="Calibri" w:hAnsi="Times New Roman" w:cs="Times New Roman"/>
          <w:sz w:val="28"/>
        </w:rPr>
        <w:t>- освоение студентами многофункциональной деятельности учителя начальной школы в режиме полного рабочего дня в соответствии с квалификационным требованиями профессионального стандарта «Педагог» в сфере начального общего образования; с нормативно-правовыми актами сферы образования и локальными актами общеобразовательного учреждения;</w:t>
      </w:r>
      <w:proofErr w:type="gramEnd"/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 xml:space="preserve">- овладение основами психолого-педагогической и методической подготовки, проведения и анализа различных форм занятий, урочной и внеурочной деятельности, а также навыками руководства познавательной, </w:t>
      </w:r>
      <w:r w:rsidRPr="00D53CF2">
        <w:rPr>
          <w:rFonts w:ascii="Times New Roman" w:eastAsia="Calibri" w:hAnsi="Times New Roman" w:cs="Times New Roman"/>
          <w:sz w:val="28"/>
        </w:rPr>
        <w:lastRenderedPageBreak/>
        <w:t>учебной и творческой деятельностью обучающихся в соответствии с их возрастными и индивидуальными особенностями;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- формирование умения самостоятельного планирования и проведения коллективных, групповых и индивидуальных занятий с детьми младшего школьного возраста;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- совершенствование умений методически грамотно строить педагогический процесс в аспекте проведения и анализа различных форм занятий и проведения уроков, используя разнообразные (в том числе инновационные) формы, методы и средства обучения, воспитания и развития ребенка в соответствии с возрастными особенностями ребенка и поставленными целями и задачами;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D53CF2">
        <w:rPr>
          <w:rFonts w:ascii="Times New Roman" w:eastAsia="Calibri" w:hAnsi="Times New Roman" w:cs="Times New Roman"/>
          <w:sz w:val="28"/>
        </w:rPr>
        <w:t xml:space="preserve">- развитие и закрепление у студентов любви к педагогической профессии, стимулирование стремления к овладению целостной профессиональной деятельностью и совершенствованию своих педагогических способностей с целью подготовки к творческому решению задач воспитания и образования детей, построения профессиональной деятельности с субъектами </w:t>
      </w:r>
      <w:proofErr w:type="spellStart"/>
      <w:r w:rsidRPr="00D53CF2">
        <w:rPr>
          <w:rFonts w:ascii="Times New Roman" w:eastAsia="Calibri" w:hAnsi="Times New Roman" w:cs="Times New Roman"/>
          <w:sz w:val="28"/>
        </w:rPr>
        <w:t>воспитательно</w:t>
      </w:r>
      <w:proofErr w:type="spellEnd"/>
      <w:r w:rsidRPr="00D53CF2">
        <w:rPr>
          <w:rFonts w:ascii="Times New Roman" w:eastAsia="Calibri" w:hAnsi="Times New Roman" w:cs="Times New Roman"/>
          <w:sz w:val="28"/>
        </w:rPr>
        <w:t>-образовательного процесса с соблюдением регулирующих ее правовых и этически культурных норм в сфере образования;</w:t>
      </w:r>
      <w:proofErr w:type="gramEnd"/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- формирование компетенций и развитие профессионально-значимых качеств личности бакалавров, будущих учителей начальной школы;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- содействие адаптации бакалавров к условиям будущей профессиональной деятельности.</w:t>
      </w:r>
    </w:p>
    <w:p w:rsidR="00D53CF2" w:rsidRDefault="00D53CF2" w:rsidP="00D53CF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Частные задачи практики:</w:t>
      </w:r>
    </w:p>
    <w:p w:rsidR="00521F21" w:rsidRDefault="00521F21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проанализировать деятельность</w:t>
      </w:r>
      <w:r w:rsidRPr="00521F21">
        <w:rPr>
          <w:rFonts w:ascii="Times New Roman" w:eastAsia="Calibri" w:hAnsi="Times New Roman" w:cs="Times New Roman"/>
          <w:sz w:val="28"/>
        </w:rPr>
        <w:t xml:space="preserve"> организации в рамках темы дипломной работы «Методы и приемы формирования читательской грамотности обучающихся младшего школьного возраста»</w:t>
      </w:r>
      <w:r>
        <w:rPr>
          <w:rFonts w:ascii="Times New Roman" w:eastAsia="Calibri" w:hAnsi="Times New Roman" w:cs="Times New Roman"/>
          <w:sz w:val="28"/>
        </w:rPr>
        <w:t>;</w:t>
      </w:r>
    </w:p>
    <w:p w:rsid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посетить уроки по формированию читательской грамотности, проанализировать технологии, используемые для формирования читательской грамотности;</w:t>
      </w:r>
    </w:p>
    <w:p w:rsidR="00521F21" w:rsidRDefault="00521F21" w:rsidP="00521F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- провести а</w:t>
      </w:r>
      <w:r w:rsidRPr="00521F21">
        <w:rPr>
          <w:rFonts w:ascii="Times New Roman" w:eastAsia="Calibri" w:hAnsi="Times New Roman" w:cs="Times New Roman"/>
          <w:sz w:val="28"/>
        </w:rPr>
        <w:t xml:space="preserve">нкетирование на тему: </w:t>
      </w:r>
      <w:proofErr w:type="gramStart"/>
      <w:r w:rsidRPr="00521F21">
        <w:rPr>
          <w:rFonts w:ascii="Times New Roman" w:eastAsia="Calibri" w:hAnsi="Times New Roman" w:cs="Times New Roman"/>
          <w:sz w:val="28"/>
        </w:rPr>
        <w:t>«Владение педагогами техник по формированию читательской грамотности у обучающихся и проектной деятельности»</w:t>
      </w:r>
      <w:r>
        <w:rPr>
          <w:rFonts w:ascii="Times New Roman" w:eastAsia="Calibri" w:hAnsi="Times New Roman" w:cs="Times New Roman"/>
          <w:sz w:val="28"/>
        </w:rPr>
        <w:t xml:space="preserve"> и проанализировать результаты;</w:t>
      </w:r>
      <w:proofErr w:type="gramEnd"/>
    </w:p>
    <w:p w:rsidR="00D53CF2" w:rsidRPr="00521F21" w:rsidRDefault="00D53CF2" w:rsidP="00521F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 xml:space="preserve">- </w:t>
      </w:r>
      <w:r w:rsidR="00521F21">
        <w:rPr>
          <w:rFonts w:ascii="Times New Roman" w:eastAsia="Calibri" w:hAnsi="Times New Roman" w:cs="Times New Roman"/>
          <w:sz w:val="28"/>
        </w:rPr>
        <w:t>разработать методические</w:t>
      </w:r>
      <w:r w:rsidR="00521F21" w:rsidRPr="00521F21">
        <w:rPr>
          <w:rFonts w:ascii="Times New Roman" w:eastAsia="Calibri" w:hAnsi="Times New Roman" w:cs="Times New Roman"/>
          <w:sz w:val="28"/>
        </w:rPr>
        <w:t xml:space="preserve"> рекомендаций по формированию читательской грамотности младших школьников</w:t>
      </w:r>
      <w:r w:rsidR="00521F21"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D53CF2" w:rsidRDefault="00D53CF2" w:rsidP="009554E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9554E7" w:rsidRPr="007732D9" w:rsidRDefault="009554E7" w:rsidP="007732D9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bookmarkStart w:id="2" w:name="_Toc151394750"/>
      <w:r w:rsidRPr="007732D9">
        <w:rPr>
          <w:rFonts w:ascii="Times New Roman" w:eastAsia="Calibri" w:hAnsi="Times New Roman" w:cs="Times New Roman"/>
          <w:color w:val="auto"/>
        </w:rPr>
        <w:t>Тема 1. Характеристика базы практики</w:t>
      </w:r>
      <w:bookmarkEnd w:id="2"/>
    </w:p>
    <w:p w:rsidR="009554E7" w:rsidRDefault="009554E7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554E7" w:rsidRPr="009554E7" w:rsidRDefault="009554E7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4E7">
        <w:rPr>
          <w:rFonts w:ascii="Times New Roman" w:eastAsia="Calibri" w:hAnsi="Times New Roman" w:cs="Times New Roman"/>
          <w:sz w:val="28"/>
        </w:rPr>
        <w:t>Прохождение производственной практики является необходимой основой для последующего написания выпускных квалификационных работ и является завершающим этапом практической подготовки будущего учителя.</w:t>
      </w:r>
    </w:p>
    <w:p w:rsidR="009554E7" w:rsidRPr="009554E7" w:rsidRDefault="009554E7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4E7">
        <w:rPr>
          <w:rFonts w:ascii="Times New Roman" w:eastAsia="Calibri" w:hAnsi="Times New Roman" w:cs="Times New Roman"/>
          <w:sz w:val="28"/>
        </w:rPr>
        <w:t>Практику проходила в Муниципальном бюджетном общеобразовательном учреждении «</w:t>
      </w:r>
      <w:proofErr w:type="spellStart"/>
      <w:r w:rsidRPr="009554E7">
        <w:rPr>
          <w:rFonts w:ascii="Times New Roman" w:eastAsia="Calibri" w:hAnsi="Times New Roman" w:cs="Times New Roman"/>
          <w:sz w:val="28"/>
        </w:rPr>
        <w:t>Тюхтетская</w:t>
      </w:r>
      <w:proofErr w:type="spellEnd"/>
      <w:r w:rsidRPr="009554E7">
        <w:rPr>
          <w:rFonts w:ascii="Times New Roman" w:eastAsia="Calibri" w:hAnsi="Times New Roman" w:cs="Times New Roman"/>
          <w:sz w:val="28"/>
        </w:rPr>
        <w:t xml:space="preserve"> средняя школа №2». Сроки практики </w:t>
      </w:r>
      <w:proofErr w:type="gramStart"/>
      <w:r w:rsidRPr="009554E7">
        <w:rPr>
          <w:rFonts w:ascii="Times New Roman" w:eastAsia="Calibri" w:hAnsi="Times New Roman" w:cs="Times New Roman"/>
          <w:sz w:val="28"/>
        </w:rPr>
        <w:t>с</w:t>
      </w:r>
      <w:proofErr w:type="gramEnd"/>
      <w:r w:rsidRPr="009554E7">
        <w:rPr>
          <w:rFonts w:ascii="Times New Roman" w:eastAsia="Calibri" w:hAnsi="Times New Roman" w:cs="Times New Roman"/>
          <w:sz w:val="28"/>
        </w:rPr>
        <w:t xml:space="preserve"> по.</w:t>
      </w:r>
    </w:p>
    <w:p w:rsidR="009554E7" w:rsidRPr="009554E7" w:rsidRDefault="009554E7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4E7">
        <w:rPr>
          <w:rFonts w:ascii="Times New Roman" w:eastAsia="Calibri" w:hAnsi="Times New Roman" w:cs="Times New Roman"/>
          <w:sz w:val="28"/>
        </w:rPr>
        <w:t>Режим работы  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9554E7">
        <w:rPr>
          <w:rFonts w:ascii="Times New Roman" w:eastAsia="Calibri" w:hAnsi="Times New Roman" w:cs="Times New Roman"/>
          <w:sz w:val="28"/>
        </w:rPr>
        <w:t xml:space="preserve"> ежедневно, кроме воскресенья</w:t>
      </w:r>
      <w:r w:rsidRPr="009554E7">
        <w:rPr>
          <w:rFonts w:ascii="Times New Roman" w:eastAsia="Calibri" w:hAnsi="Times New Roman" w:cs="Times New Roman"/>
          <w:sz w:val="28"/>
        </w:rPr>
        <w:br/>
        <w:t xml:space="preserve">График работы: понедельник 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9554E7">
        <w:rPr>
          <w:rFonts w:ascii="Times New Roman" w:eastAsia="Calibri" w:hAnsi="Times New Roman" w:cs="Times New Roman"/>
          <w:sz w:val="28"/>
        </w:rPr>
        <w:t xml:space="preserve"> пятница 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9554E7">
        <w:rPr>
          <w:rFonts w:ascii="Times New Roman" w:eastAsia="Calibri" w:hAnsi="Times New Roman" w:cs="Times New Roman"/>
          <w:sz w:val="28"/>
        </w:rPr>
        <w:t xml:space="preserve"> с 9.00 до 18.00, суббота 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9554E7">
        <w:rPr>
          <w:rFonts w:ascii="Times New Roman" w:eastAsia="Calibri" w:hAnsi="Times New Roman" w:cs="Times New Roman"/>
          <w:sz w:val="28"/>
        </w:rPr>
        <w:t xml:space="preserve"> с 9.00 до 15.00.</w:t>
      </w:r>
    </w:p>
    <w:p w:rsidR="009554E7" w:rsidRPr="009554E7" w:rsidRDefault="009554E7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4E7">
        <w:rPr>
          <w:rFonts w:ascii="Times New Roman" w:eastAsia="Calibri" w:hAnsi="Times New Roman" w:cs="Times New Roman"/>
          <w:sz w:val="28"/>
        </w:rPr>
        <w:t>Дата создания:</w:t>
      </w:r>
      <w:r w:rsidRPr="009554E7">
        <w:rPr>
          <w:rFonts w:ascii="Times New Roman" w:eastAsia="Calibri" w:hAnsi="Times New Roman" w:cs="Times New Roman"/>
          <w:sz w:val="28"/>
        </w:rPr>
        <w:tab/>
        <w:t xml:space="preserve">1996 год (20 августа) 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9554E7">
        <w:rPr>
          <w:rFonts w:ascii="Times New Roman" w:eastAsia="Calibri" w:hAnsi="Times New Roman" w:cs="Times New Roman"/>
          <w:sz w:val="28"/>
        </w:rPr>
        <w:t xml:space="preserve"> образование </w:t>
      </w:r>
      <w:proofErr w:type="spellStart"/>
      <w:r w:rsidRPr="009554E7">
        <w:rPr>
          <w:rFonts w:ascii="Times New Roman" w:eastAsia="Calibri" w:hAnsi="Times New Roman" w:cs="Times New Roman"/>
          <w:sz w:val="28"/>
        </w:rPr>
        <w:t>Тюхтетской</w:t>
      </w:r>
      <w:proofErr w:type="spellEnd"/>
      <w:r w:rsidRPr="009554E7">
        <w:rPr>
          <w:rFonts w:ascii="Times New Roman" w:eastAsia="Calibri" w:hAnsi="Times New Roman" w:cs="Times New Roman"/>
          <w:sz w:val="28"/>
        </w:rPr>
        <w:t xml:space="preserve"> средней общеобразовательной школы №2, теперь МБОУ «</w:t>
      </w:r>
      <w:proofErr w:type="spellStart"/>
      <w:r w:rsidRPr="009554E7">
        <w:rPr>
          <w:rFonts w:ascii="Times New Roman" w:eastAsia="Calibri" w:hAnsi="Times New Roman" w:cs="Times New Roman"/>
          <w:sz w:val="28"/>
        </w:rPr>
        <w:t>Тюхтетсая</w:t>
      </w:r>
      <w:proofErr w:type="spellEnd"/>
      <w:r w:rsidRPr="009554E7">
        <w:rPr>
          <w:rFonts w:ascii="Times New Roman" w:eastAsia="Calibri" w:hAnsi="Times New Roman" w:cs="Times New Roman"/>
          <w:sz w:val="28"/>
        </w:rPr>
        <w:t xml:space="preserve"> средняя школа №2».</w:t>
      </w:r>
    </w:p>
    <w:p w:rsidR="00D925A4" w:rsidRDefault="009554E7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4E7">
        <w:rPr>
          <w:rFonts w:ascii="Times New Roman" w:eastAsia="Calibri" w:hAnsi="Times New Roman" w:cs="Times New Roman"/>
          <w:sz w:val="28"/>
        </w:rPr>
        <w:t>Адрес:</w:t>
      </w:r>
      <w:r w:rsidRPr="009554E7">
        <w:rPr>
          <w:rFonts w:ascii="Times New Roman" w:eastAsia="Calibri" w:hAnsi="Times New Roman" w:cs="Times New Roman"/>
          <w:sz w:val="28"/>
        </w:rPr>
        <w:tab/>
        <w:t xml:space="preserve">662010, Красноярский край, </w:t>
      </w:r>
      <w:proofErr w:type="spellStart"/>
      <w:r w:rsidRPr="009554E7">
        <w:rPr>
          <w:rFonts w:ascii="Times New Roman" w:eastAsia="Calibri" w:hAnsi="Times New Roman" w:cs="Times New Roman"/>
          <w:sz w:val="28"/>
        </w:rPr>
        <w:t>Тюхтетский</w:t>
      </w:r>
      <w:proofErr w:type="spellEnd"/>
      <w:r w:rsidRPr="009554E7">
        <w:rPr>
          <w:rFonts w:ascii="Times New Roman" w:eastAsia="Calibri" w:hAnsi="Times New Roman" w:cs="Times New Roman"/>
          <w:sz w:val="28"/>
        </w:rPr>
        <w:t xml:space="preserve"> район, </w:t>
      </w:r>
      <w:proofErr w:type="spellStart"/>
      <w:r w:rsidRPr="009554E7">
        <w:rPr>
          <w:rFonts w:ascii="Times New Roman" w:eastAsia="Calibri" w:hAnsi="Times New Roman" w:cs="Times New Roman"/>
          <w:sz w:val="28"/>
        </w:rPr>
        <w:t>с</w:t>
      </w:r>
      <w:proofErr w:type="gramStart"/>
      <w:r w:rsidRPr="009554E7">
        <w:rPr>
          <w:rFonts w:ascii="Times New Roman" w:eastAsia="Calibri" w:hAnsi="Times New Roman" w:cs="Times New Roman"/>
          <w:sz w:val="28"/>
        </w:rPr>
        <w:t>.Т</w:t>
      </w:r>
      <w:proofErr w:type="gramEnd"/>
      <w:r w:rsidRPr="009554E7">
        <w:rPr>
          <w:rFonts w:ascii="Times New Roman" w:eastAsia="Calibri" w:hAnsi="Times New Roman" w:cs="Times New Roman"/>
          <w:sz w:val="28"/>
        </w:rPr>
        <w:t>юхтет</w:t>
      </w:r>
      <w:proofErr w:type="spellEnd"/>
      <w:r w:rsidRPr="009554E7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554E7">
        <w:rPr>
          <w:rFonts w:ascii="Times New Roman" w:eastAsia="Calibri" w:hAnsi="Times New Roman" w:cs="Times New Roman"/>
          <w:sz w:val="28"/>
        </w:rPr>
        <w:t>ул.Кирова</w:t>
      </w:r>
      <w:proofErr w:type="spellEnd"/>
      <w:r w:rsidRPr="009554E7">
        <w:rPr>
          <w:rFonts w:ascii="Times New Roman" w:eastAsia="Calibri" w:hAnsi="Times New Roman" w:cs="Times New Roman"/>
          <w:sz w:val="28"/>
        </w:rPr>
        <w:t>, д.42.</w:t>
      </w:r>
    </w:p>
    <w:p w:rsidR="009554E7" w:rsidRPr="009554E7" w:rsidRDefault="009554E7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4E7">
        <w:rPr>
          <w:rFonts w:ascii="Times New Roman" w:eastAsia="Calibri" w:hAnsi="Times New Roman" w:cs="Times New Roman"/>
          <w:sz w:val="28"/>
        </w:rPr>
        <w:t>Управление Образовательной организацией осуществляется в соответствии с законодательством Российской Федерации, на основе сочетания принципов единоначалия и коллегиальности.</w:t>
      </w:r>
    </w:p>
    <w:p w:rsidR="009554E7" w:rsidRPr="009554E7" w:rsidRDefault="009554E7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4E7">
        <w:rPr>
          <w:rFonts w:ascii="Times New Roman" w:eastAsia="Calibri" w:hAnsi="Times New Roman" w:cs="Times New Roman"/>
          <w:sz w:val="28"/>
        </w:rPr>
        <w:t>Единоличным исполнительным органом Образовательной организации является директор, который осуществляет текущее руководство деятельностью Образовательной организации.</w:t>
      </w:r>
    </w:p>
    <w:p w:rsidR="009554E7" w:rsidRPr="009554E7" w:rsidRDefault="009554E7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4E7">
        <w:rPr>
          <w:rFonts w:ascii="Times New Roman" w:eastAsia="Calibri" w:hAnsi="Times New Roman" w:cs="Times New Roman"/>
          <w:sz w:val="28"/>
        </w:rPr>
        <w:lastRenderedPageBreak/>
        <w:t>В Образовательной организации сформированы коллегиальные органы управления, к которым относятся:</w:t>
      </w:r>
    </w:p>
    <w:p w:rsidR="009554E7" w:rsidRPr="009554E7" w:rsidRDefault="00D53CF2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9554E7" w:rsidRPr="009554E7">
        <w:rPr>
          <w:rFonts w:ascii="Times New Roman" w:eastAsia="Calibri" w:hAnsi="Times New Roman" w:cs="Times New Roman"/>
          <w:sz w:val="28"/>
        </w:rPr>
        <w:t xml:space="preserve"> Общее собрание работников и </w:t>
      </w:r>
      <w:proofErr w:type="gramStart"/>
      <w:r w:rsidR="009554E7" w:rsidRPr="009554E7">
        <w:rPr>
          <w:rFonts w:ascii="Times New Roman" w:eastAsia="Calibri" w:hAnsi="Times New Roman" w:cs="Times New Roman"/>
          <w:sz w:val="28"/>
        </w:rPr>
        <w:t>представителей</w:t>
      </w:r>
      <w:proofErr w:type="gramEnd"/>
      <w:r w:rsidR="009554E7" w:rsidRPr="009554E7">
        <w:rPr>
          <w:rFonts w:ascii="Times New Roman" w:eastAsia="Calibri" w:hAnsi="Times New Roman" w:cs="Times New Roman"/>
          <w:sz w:val="28"/>
        </w:rPr>
        <w:t xml:space="preserve"> обучающихся Образовательной организации (далее </w:t>
      </w:r>
      <w:r>
        <w:rPr>
          <w:rFonts w:ascii="Times New Roman" w:eastAsia="Calibri" w:hAnsi="Times New Roman" w:cs="Times New Roman"/>
          <w:sz w:val="28"/>
        </w:rPr>
        <w:t>-</w:t>
      </w:r>
      <w:r w:rsidR="009554E7" w:rsidRPr="009554E7">
        <w:rPr>
          <w:rFonts w:ascii="Times New Roman" w:eastAsia="Calibri" w:hAnsi="Times New Roman" w:cs="Times New Roman"/>
          <w:sz w:val="28"/>
        </w:rPr>
        <w:t xml:space="preserve"> Общее собрание)</w:t>
      </w:r>
    </w:p>
    <w:p w:rsidR="009554E7" w:rsidRPr="009554E7" w:rsidRDefault="00D53CF2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9554E7" w:rsidRPr="009554E7">
        <w:rPr>
          <w:rFonts w:ascii="Times New Roman" w:eastAsia="Calibri" w:hAnsi="Times New Roman" w:cs="Times New Roman"/>
          <w:sz w:val="28"/>
        </w:rPr>
        <w:t xml:space="preserve"> Совет Образовательной организации (далее </w:t>
      </w:r>
      <w:r>
        <w:rPr>
          <w:rFonts w:ascii="Times New Roman" w:eastAsia="Calibri" w:hAnsi="Times New Roman" w:cs="Times New Roman"/>
          <w:sz w:val="28"/>
        </w:rPr>
        <w:t>-</w:t>
      </w:r>
      <w:r w:rsidR="009554E7" w:rsidRPr="009554E7">
        <w:rPr>
          <w:rFonts w:ascii="Times New Roman" w:eastAsia="Calibri" w:hAnsi="Times New Roman" w:cs="Times New Roman"/>
          <w:sz w:val="28"/>
        </w:rPr>
        <w:t xml:space="preserve"> Совет);</w:t>
      </w:r>
    </w:p>
    <w:p w:rsidR="009554E7" w:rsidRPr="009554E7" w:rsidRDefault="00D53CF2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9554E7" w:rsidRPr="009554E7">
        <w:rPr>
          <w:rFonts w:ascii="Times New Roman" w:eastAsia="Calibri" w:hAnsi="Times New Roman" w:cs="Times New Roman"/>
          <w:sz w:val="28"/>
        </w:rPr>
        <w:t xml:space="preserve"> Педагогический Совет Образовательной организации;</w:t>
      </w:r>
    </w:p>
    <w:p w:rsidR="009554E7" w:rsidRPr="009554E7" w:rsidRDefault="00D53CF2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9554E7" w:rsidRPr="009554E7">
        <w:rPr>
          <w:rFonts w:ascii="Times New Roman" w:eastAsia="Calibri" w:hAnsi="Times New Roman" w:cs="Times New Roman"/>
          <w:sz w:val="28"/>
        </w:rPr>
        <w:t xml:space="preserve"> Методический Совет Образовательной организации.</w:t>
      </w:r>
    </w:p>
    <w:p w:rsidR="009554E7" w:rsidRPr="009554E7" w:rsidRDefault="009554E7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4E7">
        <w:rPr>
          <w:rFonts w:ascii="Times New Roman" w:eastAsia="Calibri" w:hAnsi="Times New Roman" w:cs="Times New Roman"/>
          <w:sz w:val="28"/>
        </w:rPr>
        <w:t>В образовательной организации создан Профсоюзный комитет, деятельность которого регулируется его Уставом и законодательством Российской Федерации.</w:t>
      </w:r>
    </w:p>
    <w:p w:rsidR="009554E7" w:rsidRPr="009554E7" w:rsidRDefault="009554E7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Образовательная деятельность в школе</w:t>
      </w:r>
      <w:r w:rsidRPr="009554E7">
        <w:rPr>
          <w:rFonts w:ascii="Times New Roman" w:eastAsia="Calibri" w:hAnsi="Times New Roman" w:cs="Times New Roman"/>
          <w:sz w:val="28"/>
        </w:rPr>
        <w:t xml:space="preserve"> организуется в соответствии с Федеральным законом от 29.12.2012 № 273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9554E7">
        <w:rPr>
          <w:rFonts w:ascii="Times New Roman" w:eastAsia="Calibri" w:hAnsi="Times New Roman" w:cs="Times New Roman"/>
          <w:sz w:val="28"/>
        </w:rPr>
        <w:t>ФЗ «Об образовани</w:t>
      </w:r>
      <w:r>
        <w:rPr>
          <w:rFonts w:ascii="Times New Roman" w:eastAsia="Calibri" w:hAnsi="Times New Roman" w:cs="Times New Roman"/>
          <w:sz w:val="28"/>
        </w:rPr>
        <w:t>и в Российской Федерации», ФГОС</w:t>
      </w:r>
      <w:r w:rsidRPr="009554E7">
        <w:rPr>
          <w:rFonts w:ascii="Times New Roman" w:eastAsia="Calibri" w:hAnsi="Times New Roman" w:cs="Times New Roman"/>
          <w:sz w:val="28"/>
        </w:rPr>
        <w:t>, СП 3.1/2.4.3598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9554E7">
        <w:rPr>
          <w:rFonts w:ascii="Times New Roman" w:eastAsia="Calibri" w:hAnsi="Times New Roman" w:cs="Times New Roman"/>
          <w:sz w:val="28"/>
        </w:rPr>
        <w:t>20 «Санитарно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9554E7">
        <w:rPr>
          <w:rFonts w:ascii="Times New Roman" w:eastAsia="Calibri" w:hAnsi="Times New Roman" w:cs="Times New Roman"/>
          <w:sz w:val="28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554E7">
        <w:rPr>
          <w:rFonts w:ascii="Times New Roman" w:eastAsia="Calibri" w:hAnsi="Times New Roman" w:cs="Times New Roman"/>
          <w:sz w:val="28"/>
        </w:rPr>
        <w:t>коронавирусной</w:t>
      </w:r>
      <w:proofErr w:type="spellEnd"/>
      <w:r w:rsidRPr="009554E7">
        <w:rPr>
          <w:rFonts w:ascii="Times New Roman" w:eastAsia="Calibri" w:hAnsi="Times New Roman" w:cs="Times New Roman"/>
          <w:sz w:val="28"/>
        </w:rPr>
        <w:t xml:space="preserve"> инфекции (CОVID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9554E7">
        <w:rPr>
          <w:rFonts w:ascii="Times New Roman" w:eastAsia="Calibri" w:hAnsi="Times New Roman" w:cs="Times New Roman"/>
          <w:sz w:val="28"/>
        </w:rPr>
        <w:t>19)», основными образовательными программами по уровням образования, включая учебные планы, годовые календарные</w:t>
      </w:r>
      <w:proofErr w:type="gramEnd"/>
      <w:r w:rsidRPr="009554E7">
        <w:rPr>
          <w:rFonts w:ascii="Times New Roman" w:eastAsia="Calibri" w:hAnsi="Times New Roman" w:cs="Times New Roman"/>
          <w:sz w:val="28"/>
        </w:rPr>
        <w:t xml:space="preserve"> графики, расписанием занятий.</w:t>
      </w:r>
    </w:p>
    <w:p w:rsidR="009554E7" w:rsidRPr="009554E7" w:rsidRDefault="009554E7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4E7">
        <w:rPr>
          <w:rFonts w:ascii="Times New Roman" w:eastAsia="Calibri" w:hAnsi="Times New Roman" w:cs="Times New Roman"/>
          <w:sz w:val="28"/>
        </w:rPr>
        <w:t xml:space="preserve">В </w:t>
      </w:r>
      <w:r>
        <w:rPr>
          <w:rFonts w:ascii="Times New Roman" w:eastAsia="Calibri" w:hAnsi="Times New Roman" w:cs="Times New Roman"/>
          <w:sz w:val="28"/>
        </w:rPr>
        <w:t xml:space="preserve">школе </w:t>
      </w:r>
      <w:r w:rsidRPr="009554E7">
        <w:rPr>
          <w:rFonts w:ascii="Times New Roman" w:eastAsia="Calibri" w:hAnsi="Times New Roman" w:cs="Times New Roman"/>
          <w:sz w:val="28"/>
        </w:rPr>
        <w:t xml:space="preserve">работают около </w:t>
      </w:r>
      <w:r>
        <w:rPr>
          <w:rFonts w:ascii="Times New Roman" w:eastAsia="Calibri" w:hAnsi="Times New Roman" w:cs="Times New Roman"/>
          <w:sz w:val="28"/>
        </w:rPr>
        <w:t>40</w:t>
      </w:r>
      <w:r w:rsidRPr="009554E7">
        <w:rPr>
          <w:rFonts w:ascii="Times New Roman" w:eastAsia="Calibri" w:hAnsi="Times New Roman" w:cs="Times New Roman"/>
          <w:sz w:val="28"/>
        </w:rPr>
        <w:t xml:space="preserve"> преподавателей. Организация учебного процесса происходит с использованием инновационных образовательных технологий: кредитно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9554E7">
        <w:rPr>
          <w:rFonts w:ascii="Times New Roman" w:eastAsia="Calibri" w:hAnsi="Times New Roman" w:cs="Times New Roman"/>
          <w:sz w:val="28"/>
        </w:rPr>
        <w:t xml:space="preserve">модульная система, проектное обучение, технологии самостоятельной работы с поддержкой в электронной среде, активные и игровые методы обучения. В целях повышения качества образовательной деятельности в </w:t>
      </w:r>
      <w:r>
        <w:rPr>
          <w:rFonts w:ascii="Times New Roman" w:eastAsia="Calibri" w:hAnsi="Times New Roman" w:cs="Times New Roman"/>
          <w:sz w:val="28"/>
        </w:rPr>
        <w:t xml:space="preserve">школе </w:t>
      </w:r>
      <w:r w:rsidRPr="009554E7">
        <w:rPr>
          <w:rFonts w:ascii="Times New Roman" w:eastAsia="Calibri" w:hAnsi="Times New Roman" w:cs="Times New Roman"/>
          <w:sz w:val="28"/>
        </w:rPr>
        <w:t xml:space="preserve">проводится целенаправленная кадровая политика, основная цель которой 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9554E7">
        <w:rPr>
          <w:rFonts w:ascii="Times New Roman" w:eastAsia="Calibri" w:hAnsi="Times New Roman" w:cs="Times New Roman"/>
          <w:sz w:val="28"/>
        </w:rPr>
        <w:t xml:space="preserve"> обеспечение оптимального баланса и сохранения численного и качественного состава кадров в его развитии в соответствии с потребностями образовательной организации и требованиями действующего законодательства. Основные принципы кадровой политики направлены на сохранение, укрепление и развитие кадрового потенциала;</w:t>
      </w:r>
    </w:p>
    <w:p w:rsidR="009554E7" w:rsidRPr="009554E7" w:rsidRDefault="009554E7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4E7">
        <w:rPr>
          <w:rFonts w:ascii="Times New Roman" w:eastAsia="Calibri" w:hAnsi="Times New Roman" w:cs="Times New Roman"/>
          <w:sz w:val="28"/>
        </w:rPr>
        <w:lastRenderedPageBreak/>
        <w:t xml:space="preserve">Все педагогические работники соответствуют квалифицированным требованиям </w:t>
      </w:r>
      <w:proofErr w:type="spellStart"/>
      <w:r w:rsidRPr="009554E7">
        <w:rPr>
          <w:rFonts w:ascii="Times New Roman" w:eastAsia="Calibri" w:hAnsi="Times New Roman" w:cs="Times New Roman"/>
          <w:sz w:val="28"/>
        </w:rPr>
        <w:t>профстандарта</w:t>
      </w:r>
      <w:proofErr w:type="spellEnd"/>
      <w:r w:rsidRPr="009554E7">
        <w:rPr>
          <w:rFonts w:ascii="Times New Roman" w:eastAsia="Calibri" w:hAnsi="Times New Roman" w:cs="Times New Roman"/>
          <w:sz w:val="28"/>
        </w:rPr>
        <w:t xml:space="preserve"> «Педагог». Чтобы выявить дефици</w:t>
      </w:r>
      <w:r>
        <w:rPr>
          <w:rFonts w:ascii="Times New Roman" w:eastAsia="Calibri" w:hAnsi="Times New Roman" w:cs="Times New Roman"/>
          <w:sz w:val="28"/>
        </w:rPr>
        <w:t>ты педагогов</w:t>
      </w:r>
      <w:r w:rsidR="00D53CF2"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</w:rPr>
        <w:t>предметников в 2023</w:t>
      </w:r>
      <w:r w:rsidRPr="009554E7">
        <w:rPr>
          <w:rFonts w:ascii="Times New Roman" w:eastAsia="Calibri" w:hAnsi="Times New Roman" w:cs="Times New Roman"/>
          <w:sz w:val="28"/>
        </w:rPr>
        <w:t xml:space="preserve"> году провели исследование 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9554E7">
        <w:rPr>
          <w:rFonts w:ascii="Times New Roman" w:eastAsia="Calibri" w:hAnsi="Times New Roman" w:cs="Times New Roman"/>
          <w:sz w:val="28"/>
        </w:rPr>
        <w:t xml:space="preserve"> организовали опросы, посещение лекций и семинаров, в том числе в онлайн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9554E7">
        <w:rPr>
          <w:rFonts w:ascii="Times New Roman" w:eastAsia="Calibri" w:hAnsi="Times New Roman" w:cs="Times New Roman"/>
          <w:sz w:val="28"/>
        </w:rPr>
        <w:t>формате, вследствие которого было выявлено, что все педагоги считают, что им хватает компетенций для подготовки к дистанционным занятиям.</w:t>
      </w:r>
    </w:p>
    <w:p w:rsidR="009554E7" w:rsidRPr="009554E7" w:rsidRDefault="009554E7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554E7">
        <w:rPr>
          <w:rFonts w:ascii="Times New Roman" w:eastAsia="Calibri" w:hAnsi="Times New Roman" w:cs="Times New Roman"/>
          <w:sz w:val="28"/>
        </w:rPr>
        <w:t>Материально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9554E7">
        <w:rPr>
          <w:rFonts w:ascii="Times New Roman" w:eastAsia="Calibri" w:hAnsi="Times New Roman" w:cs="Times New Roman"/>
          <w:sz w:val="28"/>
        </w:rPr>
        <w:t>техническая база соответствует требованиям ФГОС для реализации образовательных программ в очной форме. Педагоги выше среднего оценивают готовность материально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9554E7">
        <w:rPr>
          <w:rFonts w:ascii="Times New Roman" w:eastAsia="Calibri" w:hAnsi="Times New Roman" w:cs="Times New Roman"/>
          <w:sz w:val="28"/>
        </w:rPr>
        <w:t xml:space="preserve">технической </w:t>
      </w:r>
      <w:r>
        <w:rPr>
          <w:rFonts w:ascii="Times New Roman" w:eastAsia="Calibri" w:hAnsi="Times New Roman" w:cs="Times New Roman"/>
          <w:sz w:val="28"/>
        </w:rPr>
        <w:t xml:space="preserve">базы </w:t>
      </w:r>
      <w:proofErr w:type="spellStart"/>
      <w:r>
        <w:rPr>
          <w:rFonts w:ascii="Times New Roman" w:eastAsia="Calibri" w:hAnsi="Times New Roman" w:cs="Times New Roman"/>
          <w:sz w:val="28"/>
        </w:rPr>
        <w:t>школы</w:t>
      </w:r>
      <w:r w:rsidRPr="009554E7">
        <w:rPr>
          <w:rFonts w:ascii="Times New Roman" w:eastAsia="Calibri" w:hAnsi="Times New Roman" w:cs="Times New Roman"/>
          <w:sz w:val="28"/>
        </w:rPr>
        <w:t>для</w:t>
      </w:r>
      <w:proofErr w:type="spellEnd"/>
      <w:r w:rsidRPr="009554E7">
        <w:rPr>
          <w:rFonts w:ascii="Times New Roman" w:eastAsia="Calibri" w:hAnsi="Times New Roman" w:cs="Times New Roman"/>
          <w:sz w:val="28"/>
        </w:rPr>
        <w:t xml:space="preserve"> обучения в традиционном формате. </w:t>
      </w:r>
    </w:p>
    <w:p w:rsidR="009554E7" w:rsidRPr="009554E7" w:rsidRDefault="009554E7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9554E7">
        <w:rPr>
          <w:rFonts w:ascii="Times New Roman" w:eastAsia="Calibri" w:hAnsi="Times New Roman" w:cs="Times New Roman"/>
          <w:sz w:val="28"/>
        </w:rPr>
        <w:t>Материально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9554E7">
        <w:rPr>
          <w:rFonts w:ascii="Times New Roman" w:eastAsia="Calibri" w:hAnsi="Times New Roman" w:cs="Times New Roman"/>
          <w:sz w:val="28"/>
        </w:rPr>
        <w:t>техническое оснащение образовательного процесса для реализации образовательных программ с применением дистанционных техно</w:t>
      </w:r>
      <w:r>
        <w:rPr>
          <w:rFonts w:ascii="Times New Roman" w:eastAsia="Calibri" w:hAnsi="Times New Roman" w:cs="Times New Roman"/>
          <w:sz w:val="28"/>
        </w:rPr>
        <w:t>логий удовлетворительное. 100% классов</w:t>
      </w:r>
      <w:r w:rsidRPr="009554E7">
        <w:rPr>
          <w:rFonts w:ascii="Times New Roman" w:eastAsia="Calibri" w:hAnsi="Times New Roman" w:cs="Times New Roman"/>
          <w:sz w:val="28"/>
        </w:rPr>
        <w:t xml:space="preserve"> оснащены стационарными компьютерами.</w:t>
      </w:r>
      <w:proofErr w:type="gramEnd"/>
      <w:r w:rsidRPr="009554E7">
        <w:rPr>
          <w:rFonts w:ascii="Times New Roman" w:eastAsia="Calibri" w:hAnsi="Times New Roman" w:cs="Times New Roman"/>
          <w:sz w:val="28"/>
        </w:rPr>
        <w:t xml:space="preserve"> Все кабинеты имеют доступ к интернету для выполнения необходимых задач в рамках образовательной деятельности.</w:t>
      </w:r>
    </w:p>
    <w:p w:rsidR="009554E7" w:rsidRDefault="009554E7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554E7" w:rsidRPr="007732D9" w:rsidRDefault="009554E7" w:rsidP="007732D9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bookmarkStart w:id="3" w:name="_Toc151394751"/>
      <w:r w:rsidRPr="007732D9">
        <w:rPr>
          <w:rFonts w:ascii="Times New Roman" w:eastAsia="Calibri" w:hAnsi="Times New Roman" w:cs="Times New Roman"/>
          <w:color w:val="auto"/>
        </w:rPr>
        <w:t>Тема 2. Анализ деятельности организации в рамках темы дипломной работы «Методы и приемы формирования читательской грамотности обучающихся младшего школьного возраста</w:t>
      </w:r>
      <w:r w:rsidR="00521F21" w:rsidRPr="007732D9">
        <w:rPr>
          <w:rFonts w:ascii="Times New Roman" w:eastAsia="Calibri" w:hAnsi="Times New Roman" w:cs="Times New Roman"/>
          <w:color w:val="auto"/>
        </w:rPr>
        <w:t>»</w:t>
      </w:r>
      <w:bookmarkEnd w:id="3"/>
    </w:p>
    <w:p w:rsidR="009554E7" w:rsidRDefault="009554E7" w:rsidP="009554E7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</w:rPr>
      </w:pPr>
    </w:p>
    <w:p w:rsidR="009554E7" w:rsidRDefault="00047C04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Посещены и проанализированы 15</w:t>
      </w:r>
      <w:r w:rsidR="009554E7" w:rsidRPr="009554E7">
        <w:rPr>
          <w:rFonts w:ascii="Times New Roman" w:eastAsia="Calibri" w:hAnsi="Times New Roman" w:cs="Times New Roman"/>
          <w:sz w:val="28"/>
        </w:rPr>
        <w:t xml:space="preserve"> уроков по  формированию читат</w:t>
      </w:r>
      <w:r w:rsidR="009554E7">
        <w:rPr>
          <w:rFonts w:ascii="Times New Roman" w:eastAsia="Calibri" w:hAnsi="Times New Roman" w:cs="Times New Roman"/>
          <w:sz w:val="28"/>
        </w:rPr>
        <w:t>ельской грамотности во 2 классе</w:t>
      </w:r>
      <w:r>
        <w:rPr>
          <w:rFonts w:ascii="Times New Roman" w:eastAsia="Calibri" w:hAnsi="Times New Roman" w:cs="Times New Roman"/>
          <w:sz w:val="28"/>
        </w:rPr>
        <w:t xml:space="preserve"> (Таблица 1)</w:t>
      </w:r>
      <w:r w:rsidR="009554E7">
        <w:rPr>
          <w:rFonts w:ascii="Times New Roman" w:eastAsia="Calibri" w:hAnsi="Times New Roman" w:cs="Times New Roman"/>
          <w:sz w:val="28"/>
        </w:rPr>
        <w:t>:</w:t>
      </w:r>
      <w:proofErr w:type="gramEnd"/>
    </w:p>
    <w:p w:rsidR="00047C04" w:rsidRDefault="00047C04" w:rsidP="009554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7C04" w:rsidRDefault="00047C04" w:rsidP="00047C0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Таблица 1 </w:t>
      </w:r>
      <w:r w:rsidR="00D53CF2">
        <w:rPr>
          <w:rFonts w:ascii="Times New Roman" w:eastAsia="Calibri" w:hAnsi="Times New Roman" w:cs="Times New Roman"/>
          <w:sz w:val="28"/>
        </w:rPr>
        <w:t>-</w:t>
      </w:r>
      <w:r>
        <w:rPr>
          <w:rFonts w:ascii="Times New Roman" w:eastAsia="Calibri" w:hAnsi="Times New Roman" w:cs="Times New Roman"/>
          <w:sz w:val="28"/>
        </w:rPr>
        <w:t xml:space="preserve"> Посещение уроков</w:t>
      </w:r>
    </w:p>
    <w:tbl>
      <w:tblPr>
        <w:tblW w:w="9782" w:type="dxa"/>
        <w:tblInd w:w="-3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388"/>
        <w:gridCol w:w="2715"/>
        <w:gridCol w:w="1739"/>
        <w:gridCol w:w="1947"/>
      </w:tblGrid>
      <w:tr w:rsidR="00047C04" w:rsidRPr="00047C04" w:rsidTr="00047C04">
        <w:trPr>
          <w:trHeight w:val="420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</w:t>
            </w:r>
          </w:p>
          <w:p w:rsidR="00047C04" w:rsidRPr="00047C04" w:rsidRDefault="00047C04" w:rsidP="0004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учебной деятельности учащихся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047C04" w:rsidRPr="00047C04" w:rsidTr="00047C04">
        <w:trPr>
          <w:trHeight w:val="76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книги  второклассника. Правила работы с книгой.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Рассматривание, обсуждение новых учебных пособий.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«Что в твоём рюкзаке живёт?». </w:t>
            </w:r>
          </w:p>
          <w:p w:rsidR="00047C04" w:rsidRPr="00047C04" w:rsidRDefault="00047C04" w:rsidP="00047C0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47C04" w:rsidRPr="00047C04" w:rsidTr="00047C04">
        <w:trPr>
          <w:trHeight w:val="76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</w:t>
            </w:r>
            <w:proofErr w:type="spell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И.Соколова</w:t>
            </w:r>
            <w:proofErr w:type="spellEnd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53C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Микитова «В лесу».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темы текста. Работа с иллюстрацией.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Беседа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047C04" w:rsidRPr="00047C04" w:rsidTr="00047C04">
        <w:trPr>
          <w:trHeight w:val="43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</w:t>
            </w:r>
            <w:proofErr w:type="spell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В.Осеевой</w:t>
            </w:r>
            <w:proofErr w:type="spellEnd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«Плохо»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Вести диалог. Определять последовательность. Работать с иллюстрацией. Подбирать антонимы.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Поисковые исследования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047C04" w:rsidRPr="00047C04" w:rsidTr="00047C04">
        <w:trPr>
          <w:trHeight w:val="780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</w:t>
            </w:r>
            <w:proofErr w:type="spell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Л.Толстого</w:t>
            </w:r>
            <w:proofErr w:type="spellEnd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«Два товарища»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главную мысль. Делить слова для переноса. Подбирать синонимы. Работать с пословицами. Определять последовательность событий.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Поисковые исследования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Парная</w:t>
            </w:r>
          </w:p>
        </w:tc>
      </w:tr>
      <w:tr w:rsidR="00047C04" w:rsidRPr="00047C04" w:rsidTr="00047C04">
        <w:trPr>
          <w:trHeight w:val="76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В. </w:t>
            </w:r>
            <w:proofErr w:type="spell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рассвете»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последовательность пунктов плана. Восстанавливать деформированные предложения. Находить абзац. Подбирать заголовок текста. Работать с иллюстрациями.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Поисковые исследования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047C04" w:rsidRPr="00047C04" w:rsidTr="00047C04">
        <w:trPr>
          <w:trHeight w:val="34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</w:t>
            </w:r>
            <w:proofErr w:type="spell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А.Тихонова</w:t>
            </w:r>
            <w:proofErr w:type="spellEnd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«Где вода, там жизнь»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Ставить ударение в словах. Подбирать заголовок к тексту. Работать с иллюстрацией.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Поисковые исследования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Парная</w:t>
            </w:r>
          </w:p>
        </w:tc>
      </w:tr>
      <w:tr w:rsidR="00047C04" w:rsidRPr="00047C04" w:rsidTr="00047C04">
        <w:trPr>
          <w:trHeight w:val="34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</w:t>
            </w:r>
            <w:proofErr w:type="spell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«Аисты и лягушки».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главную мысль текста. Участвовать в диалоге. Находить вопросительные предложения.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Групповая</w:t>
            </w:r>
          </w:p>
        </w:tc>
      </w:tr>
      <w:tr w:rsidR="00047C04" w:rsidRPr="00047C04" w:rsidTr="00047C04">
        <w:trPr>
          <w:trHeight w:val="34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</w:t>
            </w:r>
            <w:proofErr w:type="spell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И.Пузанова</w:t>
            </w:r>
            <w:proofErr w:type="spellEnd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рыбалке».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заголовок к тексту. Подбирать антонимы. Работать с кроссвордом, с иллюстрацией.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Поисковые исследования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047C04" w:rsidRPr="00047C04" w:rsidTr="00047C04">
        <w:trPr>
          <w:trHeight w:val="34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работа по тексту:</w:t>
            </w:r>
          </w:p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«Медведко» </w:t>
            </w:r>
            <w:proofErr w:type="spell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Д.Н.Мамин</w:t>
            </w:r>
            <w:proofErr w:type="gram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D53C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Сибирика</w:t>
            </w:r>
            <w:proofErr w:type="spellEnd"/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свои результаты и достижения. Анализировать ошибки.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047C04" w:rsidRPr="00047C04" w:rsidTr="00047C04">
        <w:trPr>
          <w:trHeight w:val="34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Работа с </w:t>
            </w: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текстом </w:t>
            </w:r>
            <w:proofErr w:type="spell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В.Бехревского</w:t>
            </w:r>
            <w:proofErr w:type="spellEnd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«Мишка под деревом»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Подбирать синонимы, заголовок к тексту. </w:t>
            </w: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Восстанавливать</w:t>
            </w:r>
          </w:p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событий.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Поисковые исследования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047C04" w:rsidRPr="00047C04" w:rsidTr="00047C04">
        <w:trPr>
          <w:trHeight w:val="34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</w:t>
            </w:r>
            <w:proofErr w:type="spell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И.Соколов</w:t>
            </w:r>
            <w:proofErr w:type="gram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D53C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Микитова «На лесной дороге»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Восстанавливать деформированные предложения. Определять лексическое значение слова. Давать характеристику герою. Подбирать заголовок к тексту.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Поисковые исследования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Индивидуальная</w:t>
            </w:r>
          </w:p>
        </w:tc>
      </w:tr>
      <w:tr w:rsidR="00047C04" w:rsidRPr="00047C04" w:rsidTr="00047C04">
        <w:trPr>
          <w:trHeight w:val="34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</w:t>
            </w:r>
            <w:proofErr w:type="spell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Л.Яхнина</w:t>
            </w:r>
            <w:proofErr w:type="spellEnd"/>
          </w:p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«Силачи».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Ставить ударение в словах. Деление текста на части. Определять основную мысль текста. Работать с таблицей. Классифицировать слова.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Поисковые исследования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047C04" w:rsidRPr="00047C04" w:rsidTr="00047C04">
        <w:trPr>
          <w:trHeight w:val="34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</w:t>
            </w:r>
            <w:proofErr w:type="spell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А.Тихонова</w:t>
            </w:r>
            <w:proofErr w:type="spellEnd"/>
          </w:p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«Сороки».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со схемой, с иллюстрацией. Расставлять знаки препинания.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Поисковые исследования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047C04" w:rsidRPr="00047C04" w:rsidTr="00047C04">
        <w:trPr>
          <w:trHeight w:val="34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из детской</w:t>
            </w:r>
          </w:p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энциклопедии.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заголовок вопросительным предложением. Определять главную мысль текста. Восстановление деформированного предложения.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Рассматривание, чтение, слушание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Парная</w:t>
            </w:r>
          </w:p>
        </w:tc>
      </w:tr>
      <w:tr w:rsidR="00047C04" w:rsidRPr="00047C04" w:rsidTr="00047C04">
        <w:trPr>
          <w:trHeight w:val="34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C04" w:rsidRPr="00047C04" w:rsidRDefault="00047C04" w:rsidP="00047C0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текстом </w:t>
            </w:r>
            <w:proofErr w:type="spellStart"/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К.Ушинского</w:t>
            </w:r>
            <w:proofErr w:type="spellEnd"/>
          </w:p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«Играющие собаки»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абзац. Работать с кроссвордом.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Творческая работа «Оформи обложку для книги»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7C04" w:rsidRPr="00047C04" w:rsidRDefault="00047C04" w:rsidP="00047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C0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</w:tr>
    </w:tbl>
    <w:p w:rsidR="009554E7" w:rsidRDefault="009554E7" w:rsidP="009554E7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</w:rPr>
      </w:pPr>
    </w:p>
    <w:p w:rsidR="00047C04" w:rsidRPr="00047C04" w:rsidRDefault="00047C04" w:rsidP="00047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bCs/>
          <w:sz w:val="28"/>
        </w:rPr>
        <w:t xml:space="preserve">Выдвинутые задачи </w:t>
      </w:r>
      <w:r>
        <w:rPr>
          <w:rFonts w:ascii="Times New Roman" w:eastAsia="Calibri" w:hAnsi="Times New Roman" w:cs="Times New Roman"/>
          <w:bCs/>
          <w:sz w:val="28"/>
        </w:rPr>
        <w:t xml:space="preserve">уроков </w:t>
      </w:r>
      <w:r w:rsidRPr="00047C04">
        <w:rPr>
          <w:rFonts w:ascii="Times New Roman" w:eastAsia="Calibri" w:hAnsi="Times New Roman" w:cs="Times New Roman"/>
          <w:bCs/>
          <w:sz w:val="28"/>
        </w:rPr>
        <w:t>решались последовательно.</w:t>
      </w:r>
    </w:p>
    <w:p w:rsidR="00047C04" w:rsidRPr="00047C04" w:rsidRDefault="00047C04" w:rsidP="00047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bCs/>
          <w:sz w:val="28"/>
        </w:rPr>
        <w:t>План, этапы работы выдержаны:</w:t>
      </w:r>
    </w:p>
    <w:p w:rsidR="00047C04" w:rsidRPr="00047C04" w:rsidRDefault="00047C04" w:rsidP="00047C04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sz w:val="28"/>
        </w:rPr>
        <w:t>Эмоционально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047C04">
        <w:rPr>
          <w:rFonts w:ascii="Times New Roman" w:eastAsia="Calibri" w:hAnsi="Times New Roman" w:cs="Times New Roman"/>
          <w:sz w:val="28"/>
        </w:rPr>
        <w:t>чувственное восприятие.</w:t>
      </w:r>
    </w:p>
    <w:p w:rsidR="00047C04" w:rsidRPr="00047C04" w:rsidRDefault="00047C04" w:rsidP="00047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sz w:val="28"/>
        </w:rPr>
        <w:t> Метод ассоциативного эксперимента».</w:t>
      </w:r>
    </w:p>
    <w:p w:rsidR="00047C04" w:rsidRPr="00047C04" w:rsidRDefault="00047C04" w:rsidP="00047C04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sz w:val="28"/>
        </w:rPr>
        <w:t xml:space="preserve">Работа над содержательными характеристиками (темой, заголовком, выделением </w:t>
      </w:r>
      <w:proofErr w:type="spellStart"/>
      <w:r w:rsidRPr="00047C04">
        <w:rPr>
          <w:rFonts w:ascii="Times New Roman" w:eastAsia="Calibri" w:hAnsi="Times New Roman" w:cs="Times New Roman"/>
          <w:sz w:val="28"/>
        </w:rPr>
        <w:t>микротем</w:t>
      </w:r>
      <w:proofErr w:type="spellEnd"/>
      <w:r w:rsidRPr="00047C04">
        <w:rPr>
          <w:rFonts w:ascii="Times New Roman" w:eastAsia="Calibri" w:hAnsi="Times New Roman" w:cs="Times New Roman"/>
          <w:sz w:val="28"/>
        </w:rPr>
        <w:t>).</w:t>
      </w:r>
    </w:p>
    <w:p w:rsidR="00047C04" w:rsidRPr="00047C04" w:rsidRDefault="00047C04" w:rsidP="00047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sz w:val="28"/>
        </w:rPr>
        <w:t>Фронтально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047C04">
        <w:rPr>
          <w:rFonts w:ascii="Times New Roman" w:eastAsia="Calibri" w:hAnsi="Times New Roman" w:cs="Times New Roman"/>
          <w:sz w:val="28"/>
        </w:rPr>
        <w:t>диалоговая работа.</w:t>
      </w:r>
    </w:p>
    <w:p w:rsidR="00047C04" w:rsidRPr="00047C04" w:rsidRDefault="00047C04" w:rsidP="00047C04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sz w:val="28"/>
        </w:rPr>
        <w:lastRenderedPageBreak/>
        <w:t>Работа над композиционными характеристиками (вступлением, основной частью, заключением, составлением плана текста). Фронтально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047C04">
        <w:rPr>
          <w:rFonts w:ascii="Times New Roman" w:eastAsia="Calibri" w:hAnsi="Times New Roman" w:cs="Times New Roman"/>
          <w:sz w:val="28"/>
        </w:rPr>
        <w:t>диалоговая работа.</w:t>
      </w:r>
    </w:p>
    <w:p w:rsidR="00047C04" w:rsidRPr="00047C04" w:rsidRDefault="00047C04" w:rsidP="00047C04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sz w:val="28"/>
        </w:rPr>
        <w:t>Лексика слов. Связь слов в предложении. Структура предложений. Работа в паре. Работа с Памяткой.</w:t>
      </w:r>
    </w:p>
    <w:p w:rsidR="00047C04" w:rsidRPr="00047C04" w:rsidRDefault="00047C04" w:rsidP="00047C04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sz w:val="28"/>
        </w:rPr>
        <w:t>Определение типа текста. Признаки текста (работа со словом). Фронтально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047C04">
        <w:rPr>
          <w:rFonts w:ascii="Times New Roman" w:eastAsia="Calibri" w:hAnsi="Times New Roman" w:cs="Times New Roman"/>
          <w:sz w:val="28"/>
        </w:rPr>
        <w:t>диалоговая работа.</w:t>
      </w:r>
    </w:p>
    <w:p w:rsidR="00047C04" w:rsidRPr="00047C04" w:rsidRDefault="00047C04" w:rsidP="00047C04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047C04">
        <w:rPr>
          <w:rFonts w:ascii="Times New Roman" w:eastAsia="Calibri" w:hAnsi="Times New Roman" w:cs="Times New Roman"/>
          <w:sz w:val="28"/>
        </w:rPr>
        <w:t>Работа над языковыми характеристиками («особыми» словами, изобразительными языковыми средствами: эпитетами, метафорами, олицетворениями, сравнениями).</w:t>
      </w:r>
      <w:proofErr w:type="gramEnd"/>
    </w:p>
    <w:p w:rsidR="00047C04" w:rsidRPr="00047C04" w:rsidRDefault="00047C04" w:rsidP="00047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sz w:val="28"/>
        </w:rPr>
        <w:t>Работа в паре. Работа с памяткой.</w:t>
      </w:r>
    </w:p>
    <w:p w:rsidR="00047C04" w:rsidRPr="00047C04" w:rsidRDefault="00047C04" w:rsidP="00047C04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sz w:val="28"/>
        </w:rPr>
        <w:t>Звуковой состав речи.</w:t>
      </w:r>
    </w:p>
    <w:p w:rsidR="00047C04" w:rsidRPr="00047C04" w:rsidRDefault="00047C04" w:rsidP="00047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sz w:val="28"/>
        </w:rPr>
        <w:t> Работа в паре.</w:t>
      </w:r>
    </w:p>
    <w:p w:rsidR="00047C04" w:rsidRPr="00047C04" w:rsidRDefault="00047C04" w:rsidP="00047C04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sz w:val="28"/>
        </w:rPr>
        <w:t>Определяем тип текста, стиль речи, жанр текста.</w:t>
      </w:r>
    </w:p>
    <w:p w:rsidR="00047C04" w:rsidRPr="00047C04" w:rsidRDefault="00047C04" w:rsidP="00047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sz w:val="28"/>
        </w:rPr>
        <w:t>Фронтально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047C04">
        <w:rPr>
          <w:rFonts w:ascii="Times New Roman" w:eastAsia="Calibri" w:hAnsi="Times New Roman" w:cs="Times New Roman"/>
          <w:sz w:val="28"/>
        </w:rPr>
        <w:t>диалоговая работа.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Урок</w:t>
      </w:r>
      <w:r>
        <w:rPr>
          <w:rFonts w:ascii="Times New Roman" w:eastAsia="Calibri" w:hAnsi="Times New Roman" w:cs="Times New Roman"/>
          <w:sz w:val="28"/>
        </w:rPr>
        <w:t>и</w:t>
      </w:r>
      <w:r w:rsidRPr="00D53CF2">
        <w:rPr>
          <w:rFonts w:ascii="Times New Roman" w:eastAsia="Calibri" w:hAnsi="Times New Roman" w:cs="Times New Roman"/>
          <w:sz w:val="28"/>
        </w:rPr>
        <w:t xml:space="preserve"> построен</w:t>
      </w:r>
      <w:r>
        <w:rPr>
          <w:rFonts w:ascii="Times New Roman" w:eastAsia="Calibri" w:hAnsi="Times New Roman" w:cs="Times New Roman"/>
          <w:sz w:val="28"/>
        </w:rPr>
        <w:t>ы</w:t>
      </w:r>
      <w:r w:rsidRPr="00D53CF2">
        <w:rPr>
          <w:rFonts w:ascii="Times New Roman" w:eastAsia="Calibri" w:hAnsi="Times New Roman" w:cs="Times New Roman"/>
          <w:sz w:val="28"/>
        </w:rPr>
        <w:t xml:space="preserve">  в соответствии с программными требованиями в технологии проблемно-диалогического обучения с использованием системно-</w:t>
      </w:r>
      <w:proofErr w:type="spellStart"/>
      <w:r w:rsidRPr="00D53CF2">
        <w:rPr>
          <w:rFonts w:ascii="Times New Roman" w:eastAsia="Calibri" w:hAnsi="Times New Roman" w:cs="Times New Roman"/>
          <w:sz w:val="28"/>
        </w:rPr>
        <w:t>деятельностного</w:t>
      </w:r>
      <w:proofErr w:type="spellEnd"/>
      <w:r w:rsidRPr="00D53CF2">
        <w:rPr>
          <w:rFonts w:ascii="Times New Roman" w:eastAsia="Calibri" w:hAnsi="Times New Roman" w:cs="Times New Roman"/>
          <w:sz w:val="28"/>
        </w:rPr>
        <w:t xml:space="preserve"> подхода. 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На сегодняшний день современный урок немыслим без «тактики сотрудничества»: ученик-учитель-ученик. Чтобы вовлечь ребят в учебу, необходимы все новые и новые формы урока, где за основу берется формирование универсальных учебных действий учащихся.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Такая форма п</w:t>
      </w:r>
      <w:r>
        <w:rPr>
          <w:rFonts w:ascii="Times New Roman" w:eastAsia="Calibri" w:hAnsi="Times New Roman" w:cs="Times New Roman"/>
          <w:sz w:val="28"/>
        </w:rPr>
        <w:t>роведения уроков</w:t>
      </w:r>
      <w:r w:rsidRPr="00D53CF2">
        <w:rPr>
          <w:rFonts w:ascii="Times New Roman" w:eastAsia="Calibri" w:hAnsi="Times New Roman" w:cs="Times New Roman"/>
          <w:sz w:val="28"/>
        </w:rPr>
        <w:t xml:space="preserve"> существенно повы</w:t>
      </w:r>
      <w:r>
        <w:rPr>
          <w:rFonts w:ascii="Times New Roman" w:eastAsia="Calibri" w:hAnsi="Times New Roman" w:cs="Times New Roman"/>
          <w:sz w:val="28"/>
        </w:rPr>
        <w:t>сила</w:t>
      </w:r>
      <w:r w:rsidRPr="00D53CF2">
        <w:rPr>
          <w:rFonts w:ascii="Times New Roman" w:eastAsia="Calibri" w:hAnsi="Times New Roman" w:cs="Times New Roman"/>
          <w:sz w:val="28"/>
        </w:rPr>
        <w:t xml:space="preserve"> мотивацию учения,  эффективность и продуктивность учебной деятельности, обеспечила работу всего класса, позволила учащимся раскрыть свои способности, «раскрепостить» их мышление.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 xml:space="preserve">     В основу построения данного урока положены коммуникативные универсальные учебные действия, наилучшим образом способствующие реализации одной из главных задач обучения: работе с различными видами информации. 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lastRenderedPageBreak/>
        <w:t>Познавательные универсальные учебные действия форм</w:t>
      </w:r>
      <w:r>
        <w:rPr>
          <w:rFonts w:ascii="Times New Roman" w:eastAsia="Calibri" w:hAnsi="Times New Roman" w:cs="Times New Roman"/>
          <w:sz w:val="28"/>
        </w:rPr>
        <w:t>ировались на всех стадиях уроков.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В течение все</w:t>
      </w:r>
      <w:r>
        <w:rPr>
          <w:rFonts w:ascii="Times New Roman" w:eastAsia="Calibri" w:hAnsi="Times New Roman" w:cs="Times New Roman"/>
          <w:sz w:val="28"/>
        </w:rPr>
        <w:t>х уроков</w:t>
      </w:r>
      <w:r w:rsidRPr="00D53CF2">
        <w:rPr>
          <w:rFonts w:ascii="Times New Roman" w:eastAsia="Calibri" w:hAnsi="Times New Roman" w:cs="Times New Roman"/>
          <w:sz w:val="28"/>
        </w:rPr>
        <w:t xml:space="preserve">  формировались регулятивные универсальные учебные действия </w:t>
      </w:r>
    </w:p>
    <w:p w:rsidR="00D53CF2" w:rsidRPr="00D53CF2" w:rsidRDefault="00D53CF2" w:rsidP="00D53CF2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прогнозирование темы урока</w:t>
      </w:r>
    </w:p>
    <w:p w:rsidR="00D53CF2" w:rsidRPr="00D53CF2" w:rsidRDefault="00D53CF2" w:rsidP="00D53CF2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целеполагание урока</w:t>
      </w:r>
    </w:p>
    <w:p w:rsidR="00D53CF2" w:rsidRPr="00D53CF2" w:rsidRDefault="00D53CF2" w:rsidP="00D53CF2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D53CF2">
        <w:rPr>
          <w:rFonts w:ascii="Times New Roman" w:eastAsia="Calibri" w:hAnsi="Times New Roman" w:cs="Times New Roman"/>
          <w:sz w:val="28"/>
        </w:rPr>
        <w:t>волевая</w:t>
      </w:r>
      <w:proofErr w:type="gramEnd"/>
      <w:r w:rsidRPr="00D53CF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D53CF2">
        <w:rPr>
          <w:rFonts w:ascii="Times New Roman" w:eastAsia="Calibri" w:hAnsi="Times New Roman" w:cs="Times New Roman"/>
          <w:sz w:val="28"/>
        </w:rPr>
        <w:t>саморегуляция</w:t>
      </w:r>
      <w:proofErr w:type="spellEnd"/>
      <w:r w:rsidRPr="00D53CF2">
        <w:rPr>
          <w:rFonts w:ascii="Times New Roman" w:eastAsia="Calibri" w:hAnsi="Times New Roman" w:cs="Times New Roman"/>
          <w:sz w:val="28"/>
        </w:rPr>
        <w:t xml:space="preserve"> при самостоятельной работе</w:t>
      </w:r>
    </w:p>
    <w:p w:rsidR="00D53CF2" w:rsidRPr="00D53CF2" w:rsidRDefault="00D53CF2" w:rsidP="00D53CF2">
      <w:pPr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осознание качества и уровня усвоения учебного материала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 xml:space="preserve">Методы и приемы  обучения послужили способом  создания максимальных условий для активной мыслительной деятельности учащихся. Выбранные </w:t>
      </w:r>
      <w:r>
        <w:rPr>
          <w:rFonts w:ascii="Times New Roman" w:eastAsia="Calibri" w:hAnsi="Times New Roman" w:cs="Times New Roman"/>
          <w:sz w:val="28"/>
        </w:rPr>
        <w:t xml:space="preserve">учителем </w:t>
      </w:r>
      <w:r w:rsidRPr="00D53CF2">
        <w:rPr>
          <w:rFonts w:ascii="Times New Roman" w:eastAsia="Calibri" w:hAnsi="Times New Roman" w:cs="Times New Roman"/>
          <w:sz w:val="28"/>
        </w:rPr>
        <w:t xml:space="preserve">методы и приемы соответствовали, характеру и содержанию учебного материала, уровню знаний, умений и навыков учащихся. 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</w:t>
      </w:r>
      <w:r w:rsidRPr="00D53CF2">
        <w:rPr>
          <w:rFonts w:ascii="Times New Roman" w:eastAsia="Calibri" w:hAnsi="Times New Roman" w:cs="Times New Roman"/>
          <w:sz w:val="28"/>
        </w:rPr>
        <w:t>адания, которые   предлага</w:t>
      </w:r>
      <w:r>
        <w:rPr>
          <w:rFonts w:ascii="Times New Roman" w:eastAsia="Calibri" w:hAnsi="Times New Roman" w:cs="Times New Roman"/>
          <w:sz w:val="28"/>
        </w:rPr>
        <w:t xml:space="preserve">лись </w:t>
      </w:r>
      <w:r w:rsidRPr="00D53CF2">
        <w:rPr>
          <w:rFonts w:ascii="Times New Roman" w:eastAsia="Calibri" w:hAnsi="Times New Roman" w:cs="Times New Roman"/>
          <w:sz w:val="28"/>
        </w:rPr>
        <w:t>детям, дава</w:t>
      </w:r>
      <w:r>
        <w:rPr>
          <w:rFonts w:ascii="Times New Roman" w:eastAsia="Calibri" w:hAnsi="Times New Roman" w:cs="Times New Roman"/>
          <w:sz w:val="28"/>
        </w:rPr>
        <w:t>лись</w:t>
      </w:r>
      <w:r w:rsidRPr="00D53CF2">
        <w:rPr>
          <w:rFonts w:ascii="Times New Roman" w:eastAsia="Calibri" w:hAnsi="Times New Roman" w:cs="Times New Roman"/>
          <w:sz w:val="28"/>
        </w:rPr>
        <w:t xml:space="preserve"> в и</w:t>
      </w:r>
      <w:r>
        <w:rPr>
          <w:rFonts w:ascii="Times New Roman" w:eastAsia="Calibri" w:hAnsi="Times New Roman" w:cs="Times New Roman"/>
          <w:sz w:val="28"/>
        </w:rPr>
        <w:t>гровой форме, они быстро сменяли</w:t>
      </w:r>
      <w:r w:rsidRPr="00D53CF2">
        <w:rPr>
          <w:rFonts w:ascii="Times New Roman" w:eastAsia="Calibri" w:hAnsi="Times New Roman" w:cs="Times New Roman"/>
          <w:sz w:val="28"/>
        </w:rPr>
        <w:t xml:space="preserve"> друг друга, </w:t>
      </w:r>
      <w:r>
        <w:rPr>
          <w:rFonts w:ascii="Times New Roman" w:eastAsia="Calibri" w:hAnsi="Times New Roman" w:cs="Times New Roman"/>
          <w:sz w:val="28"/>
        </w:rPr>
        <w:t xml:space="preserve">были </w:t>
      </w:r>
      <w:r w:rsidRPr="00D53CF2">
        <w:rPr>
          <w:rFonts w:ascii="Times New Roman" w:eastAsia="Calibri" w:hAnsi="Times New Roman" w:cs="Times New Roman"/>
          <w:sz w:val="28"/>
        </w:rPr>
        <w:t xml:space="preserve">яркие, запоминающиеся. 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 протяжении всех уроков использовались</w:t>
      </w:r>
      <w:r w:rsidRPr="00D53CF2">
        <w:rPr>
          <w:rFonts w:ascii="Times New Roman" w:eastAsia="Calibri" w:hAnsi="Times New Roman" w:cs="Times New Roman"/>
          <w:sz w:val="28"/>
        </w:rPr>
        <w:t xml:space="preserve">: практические, логические задания, мультимедийные средства для формирования интереса к предмету. 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Для организации деятельно</w:t>
      </w:r>
      <w:r>
        <w:rPr>
          <w:rFonts w:ascii="Times New Roman" w:eastAsia="Calibri" w:hAnsi="Times New Roman" w:cs="Times New Roman"/>
          <w:sz w:val="28"/>
        </w:rPr>
        <w:t xml:space="preserve">сти учащихся на уроках применялись </w:t>
      </w:r>
      <w:r w:rsidRPr="00D53CF2">
        <w:rPr>
          <w:rFonts w:ascii="Times New Roman" w:eastAsia="Calibri" w:hAnsi="Times New Roman" w:cs="Times New Roman"/>
          <w:sz w:val="28"/>
        </w:rPr>
        <w:t>различные формы работы с детьми:</w:t>
      </w:r>
    </w:p>
    <w:p w:rsidR="00D53CF2" w:rsidRPr="00D53CF2" w:rsidRDefault="00D53CF2" w:rsidP="00D53CF2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D53CF2">
        <w:rPr>
          <w:rFonts w:ascii="Times New Roman" w:eastAsia="Calibri" w:hAnsi="Times New Roman" w:cs="Times New Roman"/>
          <w:sz w:val="28"/>
        </w:rPr>
        <w:t>фронтальная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</w:t>
      </w:r>
      <w:r w:rsidRPr="00D53CF2">
        <w:rPr>
          <w:rFonts w:ascii="Times New Roman" w:eastAsia="Calibri" w:hAnsi="Times New Roman" w:cs="Times New Roman"/>
          <w:sz w:val="28"/>
        </w:rPr>
        <w:t>(во время проверки раннее изученного материала)</w:t>
      </w:r>
    </w:p>
    <w:p w:rsidR="00D53CF2" w:rsidRPr="00D53CF2" w:rsidRDefault="00D53CF2" w:rsidP="00D53CF2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D53CF2">
        <w:rPr>
          <w:rFonts w:ascii="Times New Roman" w:eastAsia="Calibri" w:hAnsi="Times New Roman" w:cs="Times New Roman"/>
          <w:sz w:val="28"/>
        </w:rPr>
        <w:t>групповая</w:t>
      </w:r>
      <w:proofErr w:type="gramEnd"/>
      <w:r w:rsidRPr="00D53CF2">
        <w:rPr>
          <w:rFonts w:ascii="Times New Roman" w:eastAsia="Calibri" w:hAnsi="Times New Roman" w:cs="Times New Roman"/>
          <w:sz w:val="28"/>
        </w:rPr>
        <w:t xml:space="preserve"> (во время систематизации имеющихся знаний и для развития сотрудничества среди учащихся). 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 xml:space="preserve"> Способы взаимодействия  продуманы с учетом индивидуальных способностей учащихся данного класса. При подготовке к уроку  были учтены и возрастные, и индивидуальные особенности, а также уровень развития учащихся данного класса.   Контроль усвоения знаний, умений и навыков учащихся осуществлялся на всех этапах урока методами само- и взаимоконтроля учащихся  с помощью оценочных листов. Работа в группе при проверке домашнего задания способствовала возможности показать </w:t>
      </w:r>
      <w:r w:rsidRPr="00D53CF2">
        <w:rPr>
          <w:rFonts w:ascii="Times New Roman" w:eastAsia="Calibri" w:hAnsi="Times New Roman" w:cs="Times New Roman"/>
          <w:sz w:val="28"/>
        </w:rPr>
        <w:lastRenderedPageBreak/>
        <w:t xml:space="preserve">качество  своей подготовки дома и содействовала достижению на уроке </w:t>
      </w:r>
      <w:proofErr w:type="spellStart"/>
      <w:r w:rsidRPr="00D53CF2">
        <w:rPr>
          <w:rFonts w:ascii="Times New Roman" w:eastAsia="Calibri" w:hAnsi="Times New Roman" w:cs="Times New Roman"/>
          <w:sz w:val="28"/>
        </w:rPr>
        <w:t>поставленой</w:t>
      </w:r>
      <w:proofErr w:type="spellEnd"/>
      <w:r w:rsidRPr="00D53CF2">
        <w:rPr>
          <w:rFonts w:ascii="Times New Roman" w:eastAsia="Calibri" w:hAnsi="Times New Roman" w:cs="Times New Roman"/>
          <w:sz w:val="28"/>
        </w:rPr>
        <w:t xml:space="preserve"> задачи по развитию монологической и диалогической речи.  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Урок</w:t>
      </w:r>
      <w:r>
        <w:rPr>
          <w:rFonts w:ascii="Times New Roman" w:eastAsia="Calibri" w:hAnsi="Times New Roman" w:cs="Times New Roman"/>
          <w:sz w:val="28"/>
        </w:rPr>
        <w:t>и прошли</w:t>
      </w:r>
      <w:r w:rsidRPr="00D53CF2">
        <w:rPr>
          <w:rFonts w:ascii="Times New Roman" w:eastAsia="Calibri" w:hAnsi="Times New Roman" w:cs="Times New Roman"/>
          <w:sz w:val="28"/>
        </w:rPr>
        <w:t xml:space="preserve"> в  темпо-ритме, </w:t>
      </w:r>
      <w:proofErr w:type="gramStart"/>
      <w:r w:rsidRPr="00D53CF2">
        <w:rPr>
          <w:rFonts w:ascii="Times New Roman" w:eastAsia="Calibri" w:hAnsi="Times New Roman" w:cs="Times New Roman"/>
          <w:sz w:val="28"/>
        </w:rPr>
        <w:t>необходимом</w:t>
      </w:r>
      <w:proofErr w:type="gramEnd"/>
      <w:r w:rsidRPr="00D53CF2">
        <w:rPr>
          <w:rFonts w:ascii="Times New Roman" w:eastAsia="Calibri" w:hAnsi="Times New Roman" w:cs="Times New Roman"/>
          <w:sz w:val="28"/>
        </w:rPr>
        <w:t xml:space="preserve"> для оптимальной организации активной познавательной деятельности учащихся. Активность и </w:t>
      </w:r>
      <w:r>
        <w:rPr>
          <w:rFonts w:ascii="Times New Roman" w:eastAsia="Calibri" w:hAnsi="Times New Roman" w:cs="Times New Roman"/>
          <w:sz w:val="28"/>
        </w:rPr>
        <w:t>работоспособность ребят на уроках</w:t>
      </w:r>
      <w:r w:rsidRPr="00D53CF2">
        <w:rPr>
          <w:rFonts w:ascii="Times New Roman" w:eastAsia="Calibri" w:hAnsi="Times New Roman" w:cs="Times New Roman"/>
          <w:sz w:val="28"/>
        </w:rPr>
        <w:t xml:space="preserve"> хорошая.</w:t>
      </w:r>
    </w:p>
    <w:p w:rsidR="00D53CF2" w:rsidRPr="00D53CF2" w:rsidRDefault="00D53CF2" w:rsidP="00D53C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3CF2">
        <w:rPr>
          <w:rFonts w:ascii="Times New Roman" w:eastAsia="Calibri" w:hAnsi="Times New Roman" w:cs="Times New Roman"/>
          <w:sz w:val="28"/>
        </w:rPr>
        <w:t>Пс</w:t>
      </w:r>
      <w:r>
        <w:rPr>
          <w:rFonts w:ascii="Times New Roman" w:eastAsia="Calibri" w:hAnsi="Times New Roman" w:cs="Times New Roman"/>
          <w:sz w:val="28"/>
        </w:rPr>
        <w:t>ихологическая атмосфера на уроках</w:t>
      </w:r>
      <w:r w:rsidRPr="00D53CF2">
        <w:rPr>
          <w:rFonts w:ascii="Times New Roman" w:eastAsia="Calibri" w:hAnsi="Times New Roman" w:cs="Times New Roman"/>
          <w:sz w:val="28"/>
        </w:rPr>
        <w:t xml:space="preserve"> характеризовалась дружественностью, оптимизмом и равенством как учащихся между собой, так и между учащимися и учителем. </w:t>
      </w:r>
    </w:p>
    <w:p w:rsidR="00047C04" w:rsidRPr="00047C04" w:rsidRDefault="00047C04" w:rsidP="00047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sz w:val="28"/>
        </w:rPr>
        <w:t>Использовались методы ассоциативного эксперимента», наблюдения, сравнения, классификации, доказательства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Pr="00047C04">
        <w:rPr>
          <w:rFonts w:ascii="Times New Roman" w:eastAsia="Calibri" w:hAnsi="Times New Roman" w:cs="Times New Roman"/>
          <w:sz w:val="28"/>
        </w:rPr>
        <w:t>Использовалось сочетание фронтальной (диалоговой) формы работы, парной, индивидуальной.</w:t>
      </w:r>
    </w:p>
    <w:p w:rsidR="00047C04" w:rsidRPr="00047C04" w:rsidRDefault="00047C04" w:rsidP="00047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sz w:val="28"/>
        </w:rPr>
        <w:t>Урок</w:t>
      </w:r>
      <w:r>
        <w:rPr>
          <w:rFonts w:ascii="Times New Roman" w:eastAsia="Calibri" w:hAnsi="Times New Roman" w:cs="Times New Roman"/>
          <w:sz w:val="28"/>
        </w:rPr>
        <w:t>и</w:t>
      </w:r>
      <w:r w:rsidRPr="00047C04">
        <w:rPr>
          <w:rFonts w:ascii="Times New Roman" w:eastAsia="Calibri" w:hAnsi="Times New Roman" w:cs="Times New Roman"/>
          <w:sz w:val="28"/>
        </w:rPr>
        <w:t xml:space="preserve"> направлен</w:t>
      </w:r>
      <w:r>
        <w:rPr>
          <w:rFonts w:ascii="Times New Roman" w:eastAsia="Calibri" w:hAnsi="Times New Roman" w:cs="Times New Roman"/>
          <w:sz w:val="28"/>
        </w:rPr>
        <w:t>ы</w:t>
      </w:r>
      <w:r w:rsidRPr="00047C04">
        <w:rPr>
          <w:rFonts w:ascii="Times New Roman" w:eastAsia="Calibri" w:hAnsi="Times New Roman" w:cs="Times New Roman"/>
          <w:sz w:val="28"/>
        </w:rPr>
        <w:t xml:space="preserve"> на развивающую функцию обучения: восприятие, внимание, воображение, память, мышление, речь, приобретение опыта построения пейзажного художественного описания. Использ</w:t>
      </w:r>
      <w:r>
        <w:rPr>
          <w:rFonts w:ascii="Times New Roman" w:eastAsia="Calibri" w:hAnsi="Times New Roman" w:cs="Times New Roman"/>
          <w:sz w:val="28"/>
        </w:rPr>
        <w:t>овались</w:t>
      </w:r>
      <w:r w:rsidRPr="00047C04">
        <w:rPr>
          <w:rFonts w:ascii="Times New Roman" w:eastAsia="Calibri" w:hAnsi="Times New Roman" w:cs="Times New Roman"/>
          <w:sz w:val="28"/>
        </w:rPr>
        <w:t xml:space="preserve"> технологии ИКТ.</w:t>
      </w:r>
    </w:p>
    <w:p w:rsidR="00047C04" w:rsidRPr="00047C04" w:rsidRDefault="00047C04" w:rsidP="00047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sz w:val="28"/>
        </w:rPr>
        <w:t xml:space="preserve">Умение ориентироваться в содержании текста, понимание его целостного смысла, нахождение информации, интерпретация, рефлексия на содержание текста или на форму текста, его оценка </w:t>
      </w:r>
      <w:r w:rsidR="00D53CF2">
        <w:rPr>
          <w:rFonts w:ascii="Times New Roman" w:eastAsia="Calibri" w:hAnsi="Times New Roman" w:cs="Times New Roman"/>
          <w:sz w:val="28"/>
        </w:rPr>
        <w:t>-</w:t>
      </w:r>
      <w:r w:rsidRPr="00047C04">
        <w:rPr>
          <w:rFonts w:ascii="Times New Roman" w:eastAsia="Calibri" w:hAnsi="Times New Roman" w:cs="Times New Roman"/>
          <w:sz w:val="28"/>
        </w:rPr>
        <w:t xml:space="preserve"> основа организации работы с читательской грамотностью. Овладение этими умениями свидетельствуют о его полном понимании </w:t>
      </w:r>
      <w:proofErr w:type="gramStart"/>
      <w:r w:rsidRPr="00047C04">
        <w:rPr>
          <w:rFonts w:ascii="Times New Roman" w:eastAsia="Calibri" w:hAnsi="Times New Roman" w:cs="Times New Roman"/>
          <w:sz w:val="28"/>
        </w:rPr>
        <w:t>обучающимся</w:t>
      </w:r>
      <w:proofErr w:type="gramEnd"/>
      <w:r w:rsidRPr="00047C04">
        <w:rPr>
          <w:rFonts w:ascii="Times New Roman" w:eastAsia="Calibri" w:hAnsi="Times New Roman" w:cs="Times New Roman"/>
          <w:sz w:val="28"/>
        </w:rPr>
        <w:t>.</w:t>
      </w:r>
    </w:p>
    <w:p w:rsidR="00047C04" w:rsidRPr="00047C04" w:rsidRDefault="00047C04" w:rsidP="00047C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47C04">
        <w:rPr>
          <w:rFonts w:ascii="Times New Roman" w:eastAsia="Calibri" w:hAnsi="Times New Roman" w:cs="Times New Roman"/>
          <w:sz w:val="28"/>
        </w:rPr>
        <w:t>Дети с поставленными задачами справились.</w:t>
      </w:r>
    </w:p>
    <w:p w:rsidR="00047C04" w:rsidRDefault="00047C04" w:rsidP="00047C0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47C04">
        <w:rPr>
          <w:rFonts w:ascii="Times New Roman" w:eastAsia="Times New Roman" w:hAnsi="Times New Roman" w:cs="Times New Roman"/>
          <w:sz w:val="28"/>
          <w:szCs w:val="24"/>
        </w:rPr>
        <w:t xml:space="preserve">  Большинство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умений, входящих в компетенцию «читательская грамотность» тесно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связаны</w:t>
      </w:r>
      <w:proofErr w:type="gramEnd"/>
      <w:r w:rsidRPr="00047C04">
        <w:rPr>
          <w:rFonts w:ascii="Times New Roman" w:eastAsia="Times New Roman" w:hAnsi="Times New Roman" w:cs="Times New Roman"/>
          <w:sz w:val="28"/>
          <w:szCs w:val="24"/>
        </w:rPr>
        <w:t xml:space="preserve"> с осознанным чтением текста. Наиболее эффективные способ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ы работы мы поместили в таблицу 2. </w:t>
      </w:r>
    </w:p>
    <w:p w:rsidR="00047C04" w:rsidRPr="00047C04" w:rsidRDefault="00047C04" w:rsidP="00047C04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Таблица 2 </w:t>
      </w:r>
      <w:r w:rsidR="00D53C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47C04">
        <w:rPr>
          <w:rFonts w:ascii="Times New Roman" w:eastAsia="Times New Roman" w:hAnsi="Times New Roman" w:cs="Times New Roman"/>
          <w:sz w:val="28"/>
          <w:szCs w:val="28"/>
        </w:rPr>
        <w:t xml:space="preserve"> Способы работы над формированием читательской грамотности</w:t>
      </w:r>
    </w:p>
    <w:p w:rsidR="00047C04" w:rsidRPr="00047C04" w:rsidRDefault="00047C04" w:rsidP="00047C04">
      <w:pPr>
        <w:spacing w:after="120" w:line="264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3123"/>
        <w:gridCol w:w="3617"/>
      </w:tblGrid>
      <w:tr w:rsidR="00047C04" w:rsidRPr="00047C04" w:rsidTr="00047C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047C04" w:rsidP="00047C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047C04" w:rsidP="00047C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047C04" w:rsidP="00047C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047C04" w:rsidRPr="00047C04" w:rsidTr="00047C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 xml:space="preserve">1. Поиск информации (получение информации, работа с источниками </w:t>
            </w:r>
            <w:r w:rsidRPr="00047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информации, «навигационная грамотность»)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Запросить в поисковике информацию, хранить (или не хранить) добытую </w:t>
            </w:r>
            <w:r w:rsidRPr="00047C0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распределить информацию по времени ее восприятия.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В какой книге могла быть размещена данная информация? </w:t>
            </w:r>
          </w:p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2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Какой словарь вам </w:t>
            </w:r>
            <w:r w:rsidRPr="00047C04">
              <w:rPr>
                <w:rFonts w:ascii="Times New Roman" w:hAnsi="Times New Roman"/>
                <w:sz w:val="24"/>
                <w:szCs w:val="24"/>
              </w:rPr>
              <w:lastRenderedPageBreak/>
              <w:t>потребуется, чтобы…?</w:t>
            </w:r>
          </w:p>
        </w:tc>
      </w:tr>
      <w:tr w:rsidR="00047C04" w:rsidRPr="00047C04" w:rsidTr="00047C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047C04" w:rsidP="00047C04">
            <w:pPr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2.Нахождение информации (извлечение, локализация, декодирование, распознание, восприятие, усвоение) 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 xml:space="preserve">Обнаружить в тексте явную (открытую, эксплицитную, </w:t>
            </w:r>
            <w:proofErr w:type="spellStart"/>
            <w:r w:rsidRPr="00047C04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047C04">
              <w:rPr>
                <w:rFonts w:ascii="Times New Roman" w:hAnsi="Times New Roman"/>
                <w:sz w:val="24"/>
                <w:szCs w:val="24"/>
              </w:rPr>
              <w:t>) информацию, выраженную в вопросе и в тексте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>опоре (одинаковые слова)</w:t>
            </w:r>
          </w:p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 xml:space="preserve"> Обнаружить неявную (скрытую, имплицитную, подтекстовую) информацию, выраженную в вопросе и в тексте опоре (синонимы)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047C04" w:rsidP="00047C04">
            <w:pPr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1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Кто из героев…? </w:t>
            </w:r>
          </w:p>
          <w:p w:rsidR="00047C04" w:rsidRPr="00047C04" w:rsidRDefault="00047C04" w:rsidP="00047C04">
            <w:pPr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2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Как в тексте называется…? </w:t>
            </w:r>
          </w:p>
          <w:p w:rsidR="00047C04" w:rsidRPr="00047C04" w:rsidRDefault="00047C04" w:rsidP="00047C04">
            <w:pPr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3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 Расположите события в хронологической последовательности. </w:t>
            </w:r>
          </w:p>
          <w:p w:rsidR="00047C04" w:rsidRPr="00047C04" w:rsidRDefault="00047C04" w:rsidP="00047C04">
            <w:pPr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4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Какое из утверждений не соответствует тексту? </w:t>
            </w:r>
          </w:p>
          <w:p w:rsidR="00047C04" w:rsidRPr="00047C04" w:rsidRDefault="00047C04" w:rsidP="00047C04">
            <w:pPr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5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 Выберите ошибочное утверждение о…</w:t>
            </w:r>
          </w:p>
        </w:tc>
      </w:tr>
      <w:tr w:rsidR="00047C04" w:rsidRPr="00047C04" w:rsidTr="00047C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7C04">
              <w:rPr>
                <w:rFonts w:ascii="Times New Roman" w:hAnsi="Times New Roman"/>
                <w:sz w:val="24"/>
                <w:szCs w:val="24"/>
              </w:rPr>
              <w:t>3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>Интерпретация информации (интеграция, синтез, обобщение, анализ, толкование, понимание, осмысление, обработка, освоение)</w:t>
            </w:r>
            <w:proofErr w:type="gram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 xml:space="preserve">Глубоко понять </w:t>
            </w:r>
            <w:proofErr w:type="gramStart"/>
            <w:r w:rsidRPr="00047C04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047C04">
              <w:rPr>
                <w:rFonts w:ascii="Times New Roman" w:hAnsi="Times New Roman"/>
                <w:sz w:val="24"/>
                <w:szCs w:val="24"/>
              </w:rPr>
              <w:t xml:space="preserve"> в целом и в деталях.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1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>Какова цель автора текста?</w:t>
            </w:r>
          </w:p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2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 Какое из приведенных ниже названий может быть заглавием к тексту? </w:t>
            </w:r>
          </w:p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7C04">
              <w:rPr>
                <w:rFonts w:ascii="Times New Roman" w:hAnsi="Times New Roman"/>
                <w:sz w:val="24"/>
                <w:szCs w:val="24"/>
              </w:rPr>
              <w:t>3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 Какая информация в тексте является главной, а какая 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 второстепенной? </w:t>
            </w:r>
            <w:proofErr w:type="gramEnd"/>
          </w:p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4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Какая иллюстрация в наибольшей степени подходит к тексту?  </w:t>
            </w:r>
          </w:p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5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Объясни назначение иллюстрации к тексту. </w:t>
            </w:r>
          </w:p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6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>Поясните следующую фразу из текста…</w:t>
            </w:r>
          </w:p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7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Почему герой поступает так…? </w:t>
            </w:r>
          </w:p>
        </w:tc>
      </w:tr>
      <w:tr w:rsidR="00047C04" w:rsidRPr="00047C04" w:rsidTr="00047C0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047C04" w:rsidP="00047C04">
            <w:pPr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5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>Рефлексия информации (оценка, использование, размышление, переработка, преобразование, присвоение)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 xml:space="preserve">Оценить информацию (верифицировать ее, проверяя на достоверность и качество, оценивать содержание и форму текста или текстов), при работе с информацией обращаться к </w:t>
            </w:r>
            <w:proofErr w:type="spellStart"/>
            <w:r w:rsidRPr="00047C04">
              <w:rPr>
                <w:rFonts w:ascii="Times New Roman" w:hAnsi="Times New Roman"/>
                <w:sz w:val="24"/>
                <w:szCs w:val="24"/>
              </w:rPr>
              <w:t>внетекстовым</w:t>
            </w:r>
            <w:proofErr w:type="spellEnd"/>
            <w:r w:rsidRPr="00047C04">
              <w:rPr>
                <w:rFonts w:ascii="Times New Roman" w:hAnsi="Times New Roman"/>
                <w:sz w:val="24"/>
                <w:szCs w:val="24"/>
              </w:rPr>
              <w:t xml:space="preserve"> (контекстным, фоновым) знаниям, прогнозировать и трансформировать информацию.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1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Запиши свой ответ на поставленный в тексте вопрос и обоснуй свое мнение. </w:t>
            </w:r>
          </w:p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2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>Подтверди или опровергни точку зрения одного из героев, основываясь на собственном жизненном или читательском опыте. 3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Каким может быть продолжение истории? Заверши рассказ. </w:t>
            </w:r>
          </w:p>
          <w:p w:rsidR="00047C04" w:rsidRPr="00047C04" w:rsidRDefault="00047C04" w:rsidP="00047C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4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 Придумай и изобрази рекламу…</w:t>
            </w:r>
          </w:p>
        </w:tc>
      </w:tr>
    </w:tbl>
    <w:p w:rsidR="00047C04" w:rsidRPr="00047C04" w:rsidRDefault="00047C04" w:rsidP="00047C04">
      <w:pPr>
        <w:spacing w:after="120" w:line="264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47C04" w:rsidRPr="00047C04" w:rsidRDefault="00047C04" w:rsidP="00047C04">
      <w:pPr>
        <w:spacing w:after="120" w:line="264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47C04" w:rsidRDefault="00047C04" w:rsidP="0036779E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C04">
        <w:rPr>
          <w:rFonts w:ascii="Times New Roman" w:eastAsia="Times New Roman" w:hAnsi="Times New Roman" w:cs="Times New Roman"/>
          <w:sz w:val="28"/>
          <w:szCs w:val="28"/>
        </w:rPr>
        <w:t>Приёмы эффективной работы мы выделили, вызывающие н</w:t>
      </w:r>
      <w:r w:rsidR="0036779E">
        <w:rPr>
          <w:rFonts w:ascii="Times New Roman" w:eastAsia="Times New Roman" w:hAnsi="Times New Roman" w:cs="Times New Roman"/>
          <w:sz w:val="28"/>
          <w:szCs w:val="28"/>
        </w:rPr>
        <w:t xml:space="preserve">аибольший интерес у </w:t>
      </w:r>
      <w:proofErr w:type="gramStart"/>
      <w:r w:rsidR="0036779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36779E">
        <w:rPr>
          <w:rFonts w:ascii="Times New Roman" w:eastAsia="Times New Roman" w:hAnsi="Times New Roman" w:cs="Times New Roman"/>
          <w:sz w:val="28"/>
          <w:szCs w:val="28"/>
        </w:rPr>
        <w:t xml:space="preserve"> (Таблица 3):</w:t>
      </w:r>
    </w:p>
    <w:p w:rsidR="0036779E" w:rsidRDefault="0036779E" w:rsidP="0036779E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9E" w:rsidRDefault="0036779E" w:rsidP="0036779E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79E" w:rsidRDefault="0036779E" w:rsidP="0036779E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3 </w:t>
      </w:r>
      <w:r w:rsidR="00D53CF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Приемы </w:t>
      </w:r>
      <w:r w:rsidRPr="0036779E">
        <w:rPr>
          <w:rFonts w:ascii="Times New Roman" w:eastAsia="Times New Roman" w:hAnsi="Times New Roman" w:cs="Times New Roman"/>
          <w:sz w:val="28"/>
          <w:szCs w:val="28"/>
        </w:rPr>
        <w:t>работы над формированием читательской грамотности</w:t>
      </w:r>
    </w:p>
    <w:p w:rsidR="0036779E" w:rsidRPr="00047C04" w:rsidRDefault="0036779E" w:rsidP="0036779E">
      <w:pPr>
        <w:spacing w:after="12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75"/>
        <w:gridCol w:w="2586"/>
        <w:gridCol w:w="3910"/>
      </w:tblGrid>
      <w:tr w:rsidR="0036779E" w:rsidRPr="00047C04" w:rsidTr="0036779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36779E" w:rsidP="00047C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Приём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E" w:rsidRPr="00047C04" w:rsidRDefault="0036779E" w:rsidP="00047C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описание приема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36779E" w:rsidP="00047C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 xml:space="preserve">Варианты </w:t>
            </w:r>
          </w:p>
        </w:tc>
      </w:tr>
      <w:tr w:rsidR="0036779E" w:rsidRPr="00047C04" w:rsidTr="0036779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36779E" w:rsidP="00047C0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1. «Письмо» (работа с текстом из конверта)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E" w:rsidRPr="00047C04" w:rsidRDefault="0036779E" w:rsidP="0036779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Цель: ф</w:t>
            </w:r>
            <w:r w:rsidRPr="003677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ормировать умение создавать собственный текст (письмо); научить </w:t>
            </w:r>
            <w:proofErr w:type="gramStart"/>
            <w:r w:rsidRPr="003677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3677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оформлять адрес на конверте; развивать воображение, умение логично излагать свои мысли, умение самостоятельно писать письма; воспитывать у учащихся терпимость, уважение к мнению других, умение слушать и высказывать свою точку зрения; воспитывать самостоятельность, творческую активность; развивать орфографическую зоркость, мышление, внимание, память; воспитывать культуру письма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9E" w:rsidRPr="00047C04" w:rsidRDefault="00D53CF2" w:rsidP="00047C0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6779E" w:rsidRPr="00047C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 всего текста (первичное, ознакомительное).</w:t>
            </w:r>
            <w:r w:rsidR="0036779E" w:rsidRPr="00047C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6779E" w:rsidRPr="00047C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Чтение, деление на смысловые части.</w:t>
            </w:r>
            <w:r w:rsidR="0036779E" w:rsidRPr="00047C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6779E" w:rsidRPr="00047C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Составление плана </w:t>
            </w:r>
            <w:proofErr w:type="gramStart"/>
            <w:r w:rsidR="0036779E" w:rsidRPr="00047C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36779E" w:rsidRPr="00047C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по готовому плану.</w:t>
            </w:r>
            <w:r w:rsidR="0036779E" w:rsidRPr="00047C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6779E" w:rsidRPr="00047C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Чтение, после чтения </w:t>
            </w:r>
            <w:proofErr w:type="spellStart"/>
            <w:r w:rsidR="0036779E" w:rsidRPr="00047C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пересказывание</w:t>
            </w:r>
            <w:proofErr w:type="spellEnd"/>
            <w:r w:rsidR="0036779E" w:rsidRPr="00047C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47C04" w:rsidRPr="00047C04" w:rsidRDefault="00D53CF2" w:rsidP="00047C0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Восстановление деформированного текста.</w:t>
            </w:r>
            <w:r w:rsidR="0036779E" w:rsidRPr="00047C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779E" w:rsidRPr="00047C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="0036779E" w:rsidRPr="00047C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текста или отрывка.</w:t>
            </w:r>
            <w:proofErr w:type="gramStart"/>
            <w:r w:rsidR="0036779E" w:rsidRPr="00047C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gramEnd"/>
            <w:r w:rsidR="0036779E" w:rsidRPr="00047C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Выборочное чтение (с определенным заданием).</w:t>
            </w:r>
            <w:r w:rsidR="0036779E" w:rsidRPr="00047C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в лицах.</w:t>
            </w:r>
            <w:r w:rsidR="0036779E" w:rsidRPr="00047C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«Жужжащее чтение».</w:t>
            </w:r>
            <w:r w:rsidR="0036779E" w:rsidRPr="00047C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цепочкой по предложению.</w:t>
            </w:r>
          </w:p>
        </w:tc>
      </w:tr>
      <w:tr w:rsidR="0036779E" w:rsidRPr="00047C04" w:rsidTr="0036779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36779E" w:rsidP="00047C0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47C04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proofErr w:type="gramStart"/>
            <w:r w:rsidRPr="00047C04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047C04">
              <w:rPr>
                <w:rFonts w:ascii="Times New Roman" w:hAnsi="Times New Roman"/>
                <w:sz w:val="24"/>
                <w:szCs w:val="24"/>
              </w:rPr>
              <w:t>интерпретация прочитанного)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E" w:rsidRPr="00047C04" w:rsidRDefault="0036779E" w:rsidP="003677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79E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367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36779E">
              <w:rPr>
                <w:rFonts w:ascii="Times New Roman" w:hAnsi="Times New Roman"/>
                <w:sz w:val="24"/>
                <w:szCs w:val="24"/>
              </w:rPr>
              <w:t xml:space="preserve"> это один из видов технологии развития критического мышления. Он может быть использован на разных стадиях урока: на стадии повторения 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36779E">
              <w:rPr>
                <w:rFonts w:ascii="Times New Roman" w:hAnsi="Times New Roman"/>
                <w:sz w:val="24"/>
                <w:szCs w:val="24"/>
              </w:rPr>
              <w:t xml:space="preserve"> сжатое обобщение актуализации полученных ранее знаний и систематизации материала; на стадии осмысления 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36779E">
              <w:rPr>
                <w:rFonts w:ascii="Times New Roman" w:hAnsi="Times New Roman"/>
                <w:sz w:val="24"/>
                <w:szCs w:val="24"/>
              </w:rPr>
              <w:t xml:space="preserve"> вдумчивая работа над новыми понятиями; на стадии рефлексии 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367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79E">
              <w:rPr>
                <w:rFonts w:ascii="Times New Roman" w:hAnsi="Times New Roman"/>
                <w:sz w:val="24"/>
                <w:szCs w:val="24"/>
              </w:rPr>
              <w:lastRenderedPageBreak/>
              <w:t>это средство творческого выражения осмысленного материала.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9E" w:rsidRPr="00047C04" w:rsidRDefault="00D53CF2" w:rsidP="00047C0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 xml:space="preserve"> Составь по произведению вопросы.</w:t>
            </w:r>
          </w:p>
          <w:p w:rsidR="0036779E" w:rsidRPr="00047C04" w:rsidRDefault="00D53CF2" w:rsidP="00047C0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>Дай характеристику героям.</w:t>
            </w:r>
          </w:p>
          <w:p w:rsidR="0036779E" w:rsidRPr="00047C04" w:rsidRDefault="00D53CF2" w:rsidP="00047C0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 xml:space="preserve">Каждую строчку обоснуй текстом. </w:t>
            </w:r>
          </w:p>
          <w:p w:rsidR="0036779E" w:rsidRPr="00047C04" w:rsidRDefault="00D53CF2" w:rsidP="00047C0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>Что чувствует герой?</w:t>
            </w:r>
          </w:p>
          <w:p w:rsidR="0036779E" w:rsidRPr="00047C04" w:rsidRDefault="00D53CF2" w:rsidP="00047C0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>Почему герой так поступил?</w:t>
            </w:r>
          </w:p>
          <w:p w:rsidR="00047C04" w:rsidRPr="00047C04" w:rsidRDefault="00D53CF2" w:rsidP="00047C0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>Найди сходство (различие) у двух героев.</w:t>
            </w:r>
          </w:p>
        </w:tc>
      </w:tr>
      <w:tr w:rsidR="0036779E" w:rsidRPr="00047C04" w:rsidTr="0036779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36779E" w:rsidP="00047C0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.«Лови вопрос» (технология </w:t>
            </w:r>
            <w:proofErr w:type="gramStart"/>
            <w:r w:rsidRPr="00047C04">
              <w:rPr>
                <w:rFonts w:ascii="Times New Roman" w:hAnsi="Times New Roman"/>
                <w:sz w:val="24"/>
                <w:szCs w:val="24"/>
              </w:rPr>
              <w:t>коллективного</w:t>
            </w:r>
            <w:proofErr w:type="gramEnd"/>
            <w:r w:rsidRPr="00047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7C04">
              <w:rPr>
                <w:rFonts w:ascii="Times New Roman" w:hAnsi="Times New Roman"/>
                <w:sz w:val="24"/>
                <w:szCs w:val="24"/>
              </w:rPr>
              <w:t>взаимообучения</w:t>
            </w:r>
            <w:proofErr w:type="spellEnd"/>
            <w:r w:rsidRPr="00047C0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E" w:rsidRPr="00047C04" w:rsidRDefault="0036779E" w:rsidP="00047C04">
            <w:pPr>
              <w:rPr>
                <w:rFonts w:ascii="Times New Roman" w:hAnsi="Times New Roman"/>
                <w:sz w:val="24"/>
                <w:szCs w:val="24"/>
              </w:rPr>
            </w:pPr>
            <w:r w:rsidRPr="0036779E">
              <w:rPr>
                <w:rFonts w:ascii="Times New Roman" w:hAnsi="Times New Roman"/>
                <w:sz w:val="24"/>
                <w:szCs w:val="24"/>
              </w:rPr>
              <w:t xml:space="preserve">Технология коллективного </w:t>
            </w:r>
            <w:proofErr w:type="spellStart"/>
            <w:r w:rsidRPr="0036779E">
              <w:rPr>
                <w:rFonts w:ascii="Times New Roman" w:hAnsi="Times New Roman"/>
                <w:sz w:val="24"/>
                <w:szCs w:val="24"/>
              </w:rPr>
              <w:t>взаимообучения</w:t>
            </w:r>
            <w:proofErr w:type="spellEnd"/>
            <w:r w:rsidRPr="0036779E">
              <w:rPr>
                <w:rFonts w:ascii="Times New Roman" w:hAnsi="Times New Roman"/>
                <w:sz w:val="24"/>
                <w:szCs w:val="24"/>
              </w:rPr>
              <w:t xml:space="preserve"> применяется для изучения нового материала и обобщения, систематизации, углубления знаний. Эта технология, как и любая технология коллективных занятий, требует наличия развитых </w:t>
            </w:r>
            <w:proofErr w:type="spellStart"/>
            <w:r w:rsidRPr="0036779E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36779E">
              <w:rPr>
                <w:rFonts w:ascii="Times New Roman" w:hAnsi="Times New Roman"/>
                <w:sz w:val="24"/>
                <w:szCs w:val="24"/>
              </w:rPr>
              <w:t xml:space="preserve"> умений и навыков учащихся и умений работать в парах сменного состава. Основной принцип технологии коллективного </w:t>
            </w:r>
            <w:proofErr w:type="spellStart"/>
            <w:r w:rsidRPr="0036779E">
              <w:rPr>
                <w:rFonts w:ascii="Times New Roman" w:hAnsi="Times New Roman"/>
                <w:sz w:val="24"/>
                <w:szCs w:val="24"/>
              </w:rPr>
              <w:t>взаимообучения</w:t>
            </w:r>
            <w:proofErr w:type="spellEnd"/>
            <w:r w:rsidRPr="00367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36779E">
              <w:rPr>
                <w:rFonts w:ascii="Times New Roman" w:hAnsi="Times New Roman"/>
                <w:sz w:val="24"/>
                <w:szCs w:val="24"/>
              </w:rPr>
              <w:t xml:space="preserve"> принцип сотрудничества.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9E" w:rsidRPr="00047C04" w:rsidRDefault="00D53CF2" w:rsidP="00047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>Перечитай текст, чтобы ответить на вопрос.</w:t>
            </w:r>
          </w:p>
          <w:p w:rsidR="0036779E" w:rsidRPr="00047C04" w:rsidRDefault="00D53CF2" w:rsidP="00047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>Найди отрывок … (чтоб ответить им на вопрос).</w:t>
            </w:r>
          </w:p>
        </w:tc>
      </w:tr>
      <w:tr w:rsidR="0036779E" w:rsidRPr="00047C04" w:rsidTr="0036779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36779E" w:rsidP="00047C0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47C04">
              <w:rPr>
                <w:rFonts w:ascii="Times New Roman" w:hAnsi="Times New Roman"/>
                <w:color w:val="000000"/>
                <w:sz w:val="24"/>
                <w:szCs w:val="24"/>
              </w:rPr>
              <w:t>.«Цепочка» (интеграция и интерпретация текста)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E" w:rsidRPr="00047C04" w:rsidRDefault="0036779E" w:rsidP="00047C04">
            <w:pPr>
              <w:rPr>
                <w:rFonts w:ascii="Times New Roman" w:hAnsi="Times New Roman"/>
                <w:sz w:val="24"/>
                <w:szCs w:val="24"/>
              </w:rPr>
            </w:pPr>
            <w:r w:rsidRPr="0036779E">
              <w:rPr>
                <w:rFonts w:ascii="Times New Roman" w:hAnsi="Times New Roman"/>
                <w:sz w:val="24"/>
                <w:szCs w:val="24"/>
              </w:rPr>
              <w:t>Чтобы понять внутренний смысл текста, его отдельные сообщения необходимо связать друг с другом и истолковать. Толкование или интерпретация предполагает извлечение из текста такой информации, которая не сообщается напрямую.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9E" w:rsidRPr="00047C04" w:rsidRDefault="00D53CF2" w:rsidP="00047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 xml:space="preserve"> Прочитайте каждый по строчке (по абзацу), озаглавьте абзацы, составь план текста.</w:t>
            </w:r>
          </w:p>
          <w:p w:rsidR="0036779E" w:rsidRPr="00047C04" w:rsidRDefault="00D53CF2" w:rsidP="00047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6779E" w:rsidRPr="00047C04">
              <w:rPr>
                <w:rFonts w:ascii="Times New Roman" w:hAnsi="Times New Roman"/>
                <w:sz w:val="24"/>
                <w:szCs w:val="24"/>
              </w:rPr>
              <w:t>Проверь</w:t>
            </w:r>
            <w:proofErr w:type="gramEnd"/>
            <w:r w:rsidR="0036779E" w:rsidRPr="00047C04">
              <w:rPr>
                <w:rFonts w:ascii="Times New Roman" w:hAnsi="Times New Roman"/>
                <w:sz w:val="24"/>
                <w:szCs w:val="24"/>
              </w:rPr>
              <w:t xml:space="preserve"> соответствует ли «цепочка» плану.</w:t>
            </w:r>
          </w:p>
        </w:tc>
      </w:tr>
      <w:tr w:rsidR="0036779E" w:rsidRPr="00047C04" w:rsidTr="0036779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36779E" w:rsidP="00047C0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>.«Перевёртыш» (поиск информации)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E" w:rsidRPr="00047C04" w:rsidRDefault="0036779E" w:rsidP="00047C04">
            <w:pPr>
              <w:rPr>
                <w:rFonts w:ascii="Times New Roman" w:hAnsi="Times New Roman"/>
                <w:sz w:val="24"/>
                <w:szCs w:val="24"/>
              </w:rPr>
            </w:pPr>
            <w:r w:rsidRPr="0036779E">
              <w:rPr>
                <w:rFonts w:ascii="Times New Roman" w:hAnsi="Times New Roman"/>
                <w:sz w:val="24"/>
                <w:szCs w:val="24"/>
              </w:rPr>
              <w:t xml:space="preserve">Оценить информацию (верифицировать ее, проверяя на достоверность и качество, оценивать содержание и форму текста или текстов), при работе с информацией </w:t>
            </w:r>
            <w:r w:rsidRPr="003677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обращаться к </w:t>
            </w:r>
            <w:proofErr w:type="spellStart"/>
            <w:r w:rsidRPr="0036779E">
              <w:rPr>
                <w:rFonts w:ascii="Times New Roman" w:hAnsi="Times New Roman"/>
                <w:sz w:val="24"/>
                <w:szCs w:val="24"/>
              </w:rPr>
              <w:t>внетекстовым</w:t>
            </w:r>
            <w:proofErr w:type="spellEnd"/>
            <w:r w:rsidRPr="0036779E">
              <w:rPr>
                <w:rFonts w:ascii="Times New Roman" w:hAnsi="Times New Roman"/>
                <w:sz w:val="24"/>
                <w:szCs w:val="24"/>
              </w:rPr>
              <w:t xml:space="preserve"> (контекстным, фоновым) знаниям, прогнозировать и трансформировать информацию.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9E" w:rsidRPr="00047C04" w:rsidRDefault="00D53CF2" w:rsidP="00047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 xml:space="preserve"> Прочитай текст снизу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>вверх.</w:t>
            </w:r>
          </w:p>
          <w:p w:rsidR="0036779E" w:rsidRPr="00047C04" w:rsidRDefault="00D53CF2" w:rsidP="00047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 xml:space="preserve"> Помести закладку над строчкой (не перечитывай </w:t>
            </w:r>
            <w:proofErr w:type="gramStart"/>
            <w:r w:rsidR="0036779E" w:rsidRPr="00047C04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="0036779E" w:rsidRPr="00047C04">
              <w:rPr>
                <w:rFonts w:ascii="Times New Roman" w:hAnsi="Times New Roman"/>
                <w:sz w:val="24"/>
                <w:szCs w:val="24"/>
              </w:rPr>
              <w:t>!)</w:t>
            </w:r>
          </w:p>
        </w:tc>
      </w:tr>
      <w:tr w:rsidR="0036779E" w:rsidRPr="00047C04" w:rsidTr="0036779E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36779E" w:rsidP="00047C0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>.</w:t>
            </w:r>
            <w:r w:rsidRPr="00047C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«Правда или ложь» (технология проблемного обучения)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E" w:rsidRPr="00047C04" w:rsidRDefault="0036779E" w:rsidP="00047C04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7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проблемного обучения </w:t>
            </w:r>
            <w:r w:rsidR="00D53CF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677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 такая система обучения, в которой преподаватель на занятии предлагает проблемную ситуацию, а учащиеся самостоятельно ее разрешают. Методика помогает творческому овладению знаниями и развитию мыслительных способностей.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D53CF2" w:rsidP="00047C04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color w:val="000000"/>
                <w:sz w:val="24"/>
                <w:szCs w:val="24"/>
              </w:rPr>
              <w:t>Найди информацию… (поиск информации для разрешения проблемы)</w:t>
            </w:r>
          </w:p>
        </w:tc>
      </w:tr>
      <w:tr w:rsidR="0036779E" w:rsidRPr="00047C04" w:rsidTr="0036779E">
        <w:trPr>
          <w:trHeight w:val="1237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36779E" w:rsidP="00047C0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>. «Мозаика» (нахождение информации и глубокая переработка текста)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E" w:rsidRPr="00047C04" w:rsidRDefault="0036779E" w:rsidP="003677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6779E">
              <w:rPr>
                <w:rFonts w:ascii="Times New Roman" w:hAnsi="Times New Roman"/>
                <w:sz w:val="24"/>
                <w:szCs w:val="24"/>
              </w:rPr>
              <w:t xml:space="preserve">Тезисы 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36779E">
              <w:rPr>
                <w:rFonts w:ascii="Times New Roman" w:hAnsi="Times New Roman"/>
                <w:sz w:val="24"/>
                <w:szCs w:val="24"/>
              </w:rPr>
              <w:t xml:space="preserve"> это краткое изложение основных положений статьи, книги, доклада; это выводы, обобщения, которые читатель выписывает в виде цитат или в собственной формулировке, если они имеют характер утверждения. Чтобы правильно составить тезисы готового текста, надо научиться находить главное в тексте, в каждой его части. Составление тезисов какого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36779E">
              <w:rPr>
                <w:rFonts w:ascii="Times New Roman" w:hAnsi="Times New Roman"/>
                <w:sz w:val="24"/>
                <w:szCs w:val="24"/>
              </w:rPr>
              <w:t xml:space="preserve">либо текста целесообразно начинать с составления плана этого текста. Каждый тезис в отличие от соответствующего пункта плана не просто называет ту или иную часть текста, озаглавливает ее, а очень коротко </w:t>
            </w:r>
            <w:r w:rsidRPr="0036779E">
              <w:rPr>
                <w:rFonts w:ascii="Times New Roman" w:hAnsi="Times New Roman"/>
                <w:sz w:val="24"/>
                <w:szCs w:val="24"/>
              </w:rPr>
              <w:lastRenderedPageBreak/>
              <w:t>излагает мысль, основное положение, заключенное в этой части.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9E" w:rsidRPr="00047C04" w:rsidRDefault="00D53CF2" w:rsidP="00047C0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 xml:space="preserve">Восстанови деформированный текст. </w:t>
            </w:r>
          </w:p>
          <w:p w:rsidR="0036779E" w:rsidRPr="00047C04" w:rsidRDefault="00D53CF2" w:rsidP="00047C0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>Разбей текст на части.</w:t>
            </w:r>
          </w:p>
          <w:p w:rsidR="00047C04" w:rsidRPr="00047C04" w:rsidRDefault="00D53CF2" w:rsidP="00047C0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>Поставь (предложения) абзацы в правильной последовательности.</w:t>
            </w:r>
          </w:p>
        </w:tc>
      </w:tr>
      <w:tr w:rsidR="0036779E" w:rsidRPr="00047C04" w:rsidTr="0036779E">
        <w:trPr>
          <w:trHeight w:val="734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36779E" w:rsidP="00047C0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lastRenderedPageBreak/>
              <w:t>8. «Рыба» (</w:t>
            </w:r>
            <w:proofErr w:type="spellStart"/>
            <w:r w:rsidRPr="00047C04">
              <w:rPr>
                <w:rFonts w:ascii="Times New Roman" w:hAnsi="Times New Roman"/>
                <w:sz w:val="24"/>
                <w:szCs w:val="24"/>
              </w:rPr>
              <w:t>внетабличный</w:t>
            </w:r>
            <w:proofErr w:type="spellEnd"/>
            <w:r w:rsidRPr="00047C04">
              <w:rPr>
                <w:rFonts w:ascii="Times New Roman" w:hAnsi="Times New Roman"/>
                <w:sz w:val="24"/>
                <w:szCs w:val="24"/>
              </w:rPr>
              <w:t xml:space="preserve"> текст, алгоритм, схема, иллюстрация, модель)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E" w:rsidRPr="00047C04" w:rsidRDefault="0036779E" w:rsidP="00047C04">
            <w:pPr>
              <w:rPr>
                <w:rFonts w:ascii="Times New Roman" w:hAnsi="Times New Roman"/>
                <w:sz w:val="24"/>
                <w:szCs w:val="24"/>
              </w:rPr>
            </w:pPr>
            <w:r w:rsidRPr="0036779E">
              <w:rPr>
                <w:rFonts w:ascii="Times New Roman" w:hAnsi="Times New Roman"/>
                <w:sz w:val="24"/>
                <w:szCs w:val="24"/>
              </w:rPr>
              <w:t>Дословно он переводится с английского как «Рыбная кость» или «Скелет рыбы» и направлен на развитие критического мышления учащихся в наглядно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36779E">
              <w:rPr>
                <w:rFonts w:ascii="Times New Roman" w:hAnsi="Times New Roman"/>
                <w:sz w:val="24"/>
                <w:szCs w:val="24"/>
              </w:rPr>
              <w:t xml:space="preserve">содержательной форме. Суть данного методического приема 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36779E">
              <w:rPr>
                <w:rFonts w:ascii="Times New Roman" w:hAnsi="Times New Roman"/>
                <w:sz w:val="24"/>
                <w:szCs w:val="24"/>
              </w:rPr>
              <w:t xml:space="preserve"> установление причинно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36779E">
              <w:rPr>
                <w:rFonts w:ascii="Times New Roman" w:hAnsi="Times New Roman"/>
                <w:sz w:val="24"/>
                <w:szCs w:val="24"/>
              </w:rPr>
              <w:t>следственных взаимосвязей между объектом анализа и влияющими на него факторами, совершение обоснованного выбора.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9E" w:rsidRPr="00047C04" w:rsidRDefault="00D53CF2" w:rsidP="00047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 xml:space="preserve"> Запиши в схему (Рыба) проблему.</w:t>
            </w:r>
          </w:p>
          <w:p w:rsidR="0036779E" w:rsidRPr="00047C04" w:rsidRDefault="00D53CF2" w:rsidP="00047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 xml:space="preserve"> Выдели факты, оформи решение.</w:t>
            </w:r>
          </w:p>
        </w:tc>
      </w:tr>
      <w:tr w:rsidR="0036779E" w:rsidRPr="00047C04" w:rsidTr="0036779E">
        <w:trPr>
          <w:trHeight w:val="38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36779E" w:rsidP="00047C0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9. «Глоссарий» или «Остановка»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E" w:rsidRDefault="0036779E" w:rsidP="00047C04">
            <w:pPr>
              <w:rPr>
                <w:rFonts w:ascii="Times New Roman" w:hAnsi="Times New Roman"/>
                <w:sz w:val="24"/>
                <w:szCs w:val="24"/>
              </w:rPr>
            </w:pPr>
            <w:r w:rsidRPr="0036779E">
              <w:rPr>
                <w:rFonts w:ascii="Times New Roman" w:hAnsi="Times New Roman"/>
                <w:sz w:val="24"/>
                <w:szCs w:val="24"/>
              </w:rPr>
              <w:t xml:space="preserve">Цель: актуализация словаря, связанного с темой. Ход работы. 1.Посмотрите на список слов и отметьте те, которые могут быть связаны с текстом. </w:t>
            </w:r>
          </w:p>
          <w:p w:rsidR="0036779E" w:rsidRPr="00047C04" w:rsidRDefault="0036779E" w:rsidP="00047C04">
            <w:pPr>
              <w:rPr>
                <w:rFonts w:ascii="Times New Roman" w:hAnsi="Times New Roman"/>
                <w:sz w:val="24"/>
                <w:szCs w:val="24"/>
              </w:rPr>
            </w:pPr>
            <w:r w:rsidRPr="0036779E">
              <w:rPr>
                <w:rFonts w:ascii="Times New Roman" w:hAnsi="Times New Roman"/>
                <w:sz w:val="24"/>
                <w:szCs w:val="24"/>
              </w:rPr>
              <w:t xml:space="preserve">2.Закончив чтение текста, вернитесь к данным словам (это будет уже </w:t>
            </w:r>
            <w:proofErr w:type="spellStart"/>
            <w:r w:rsidRPr="0036779E">
              <w:rPr>
                <w:rFonts w:ascii="Times New Roman" w:hAnsi="Times New Roman"/>
                <w:sz w:val="24"/>
                <w:szCs w:val="24"/>
              </w:rPr>
              <w:t>послетекстовая</w:t>
            </w:r>
            <w:proofErr w:type="spellEnd"/>
            <w:r w:rsidRPr="0036779E">
              <w:rPr>
                <w:rFonts w:ascii="Times New Roman" w:hAnsi="Times New Roman"/>
                <w:sz w:val="24"/>
                <w:szCs w:val="24"/>
              </w:rPr>
              <w:t xml:space="preserve"> стратегия) и посмотрите на значение и употребление слов, использованных в тексте.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9E" w:rsidRPr="00047C04" w:rsidRDefault="00D53CF2" w:rsidP="00047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 xml:space="preserve"> При чтении спроси незнакомое слов</w:t>
            </w:r>
            <w:proofErr w:type="gramStart"/>
            <w:r w:rsidR="0036779E" w:rsidRPr="00047C04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="0036779E" w:rsidRPr="00047C04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36779E" w:rsidRPr="00047C04" w:rsidRDefault="00D53CF2" w:rsidP="00047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 xml:space="preserve"> Объясни слово</w:t>
            </w:r>
          </w:p>
          <w:p w:rsidR="0036779E" w:rsidRPr="00047C04" w:rsidRDefault="00D53CF2" w:rsidP="00047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779E" w:rsidRPr="00047C04">
              <w:rPr>
                <w:rFonts w:ascii="Times New Roman" w:hAnsi="Times New Roman"/>
                <w:sz w:val="24"/>
                <w:szCs w:val="24"/>
              </w:rPr>
              <w:t xml:space="preserve"> Выдели ключевое слово (то, что повторяется более 3 раз)</w:t>
            </w:r>
          </w:p>
        </w:tc>
      </w:tr>
      <w:tr w:rsidR="0036779E" w:rsidRPr="00047C04" w:rsidTr="0036779E">
        <w:trPr>
          <w:trHeight w:val="53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36779E" w:rsidP="00047C0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10. «Змея » (интерпретация и рефлексия)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9E" w:rsidRPr="00047C04" w:rsidRDefault="0036779E" w:rsidP="00047C0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>Выборочное чтение и преобразование текстовой информации в другой вид.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04" w:rsidRPr="00047C04" w:rsidRDefault="0036779E" w:rsidP="00047C0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7C04">
              <w:rPr>
                <w:rFonts w:ascii="Times New Roman" w:hAnsi="Times New Roman"/>
                <w:sz w:val="24"/>
                <w:szCs w:val="24"/>
              </w:rPr>
              <w:t xml:space="preserve"> (Аннотация 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 Краткий пересказ 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 Переска</w:t>
            </w:r>
            <w:proofErr w:type="gramStart"/>
            <w:r w:rsidRPr="00047C04">
              <w:rPr>
                <w:rFonts w:ascii="Times New Roman" w:hAnsi="Times New Roman"/>
                <w:sz w:val="24"/>
                <w:szCs w:val="24"/>
              </w:rPr>
              <w:t>з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47C04">
              <w:rPr>
                <w:rFonts w:ascii="Times New Roman" w:hAnsi="Times New Roman"/>
                <w:sz w:val="24"/>
                <w:szCs w:val="24"/>
              </w:rPr>
              <w:t xml:space="preserve"> Мнение автора</w:t>
            </w:r>
            <w:r w:rsidR="00D53CF2">
              <w:rPr>
                <w:rFonts w:ascii="Times New Roman" w:hAnsi="Times New Roman"/>
                <w:sz w:val="24"/>
                <w:szCs w:val="24"/>
              </w:rPr>
              <w:t>-</w:t>
            </w:r>
            <w:r w:rsidRPr="00047C04">
              <w:rPr>
                <w:rFonts w:ascii="Times New Roman" w:hAnsi="Times New Roman"/>
                <w:sz w:val="24"/>
                <w:szCs w:val="24"/>
              </w:rPr>
              <w:t xml:space="preserve"> Твоё мнение)</w:t>
            </w:r>
          </w:p>
        </w:tc>
      </w:tr>
    </w:tbl>
    <w:p w:rsidR="004B2C3F" w:rsidRDefault="004B2C3F" w:rsidP="0036779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047C04" w:rsidRDefault="0036779E" w:rsidP="0036779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Опрос преподавателей по проблеме формирования читательской грамотности</w:t>
      </w:r>
    </w:p>
    <w:p w:rsidR="0036779E" w:rsidRDefault="0036779E" w:rsidP="0036779E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</w:rPr>
      </w:pPr>
    </w:p>
    <w:p w:rsidR="00D6476D" w:rsidRPr="00D6476D" w:rsidRDefault="00D6476D" w:rsidP="00D64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6476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Анкетирование на тему: </w:t>
      </w:r>
      <w:proofErr w:type="gramStart"/>
      <w:r w:rsidRPr="00D6476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«Владение педагогами техник по формированию читательской грамотности у обучающихся и проектной деятельности»</w:t>
      </w:r>
      <w:proofErr w:type="gramEnd"/>
    </w:p>
    <w:p w:rsidR="00D6476D" w:rsidRPr="00D6476D" w:rsidRDefault="00D6476D" w:rsidP="00D64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6476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Цель: </w:t>
      </w:r>
      <w:r w:rsidRPr="00D647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выявление количества педагогов, знающих и применяющи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 техник по формированию ЧГ</w:t>
      </w:r>
      <w:r w:rsidRPr="00D647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4B2C3F" w:rsidRP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</w:pPr>
      <w:r w:rsidRPr="004B2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Понимаете ли Вы, что такое читательская грамотность и зачем ее формировать?</w:t>
      </w:r>
    </w:p>
    <w:p w:rsidR="004B2C3F" w:rsidRP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4B2C3F" w:rsidRP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4B2C3F" w:rsidRP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некоторое представление, но затрудняюсь дать определение</w:t>
      </w:r>
    </w:p>
    <w:p w:rsidR="004B2C3F" w:rsidRP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</w:pPr>
      <w:r w:rsidRPr="004B2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 Знаете ли Вы, какого типа задания способствуют формированию читательской грамотности </w:t>
      </w:r>
      <w:proofErr w:type="gramStart"/>
      <w:r w:rsidRPr="004B2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  <w:r w:rsidRPr="004B2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4B2C3F" w:rsidRP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51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C3F" w:rsidRP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4B2C3F" w:rsidRP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</w:t>
      </w:r>
    </w:p>
    <w:p w:rsidR="004B2C3F" w:rsidRP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</w:pPr>
      <w:r w:rsidRPr="004B2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Понимаете ли Вы, какие приёмы и способы работы, современные педагогические технологии позволяют осуществлять работу по формированию читательской грамотности?</w:t>
      </w:r>
    </w:p>
    <w:p w:rsidR="004B2C3F" w:rsidRP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я очень хорошо понимаю, как организовать работу по формированию читательской грамотности</w:t>
      </w:r>
    </w:p>
    <w:p w:rsidR="004B2C3F" w:rsidRP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представление лишь о некоторых приёмах, способах и технологиях по формированию читательской грамотности, но этого недостаточно для эффективной работы, нуждаюсь в методической помощи</w:t>
      </w:r>
    </w:p>
    <w:p w:rsid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не понимаю, как осуществлять работу по формированию читательской грамотности </w:t>
      </w:r>
      <w:proofErr w:type="gramStart"/>
      <w:r w:rsidRPr="004B2C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4B2C3F" w:rsidRP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технологии и приемы используете 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4B2C3F" w:rsidRP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</w:pPr>
      <w:r w:rsidRPr="004B2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Испытываете ли Вы затруднения в вопросах формирования читательской грамотности обучающихся?</w:t>
      </w:r>
    </w:p>
    <w:p w:rsidR="004B2C3F" w:rsidRP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я справлюсь с этим самостоятельно</w:t>
      </w:r>
    </w:p>
    <w:p w:rsidR="004B2C3F" w:rsidRP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небольшие затруднения, не откажусь от помощи</w:t>
      </w:r>
    </w:p>
    <w:p w:rsidR="00277AF6" w:rsidRPr="004B2C3F" w:rsidRDefault="004B2C3F" w:rsidP="004B2C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серьёзные затруднения в этом вопросе, нуждаюсь в помощи</w:t>
      </w:r>
    </w:p>
    <w:p w:rsidR="00277AF6" w:rsidRDefault="00D6476D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647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а</w:t>
      </w:r>
      <w:r w:rsid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нкетировании приняли участие: 5</w:t>
      </w:r>
      <w:r w:rsidRPr="00D647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педагогов </w:t>
      </w:r>
    </w:p>
    <w:p w:rsidR="00521F21" w:rsidRDefault="00521F21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Результаты:</w:t>
      </w:r>
    </w:p>
    <w:p w:rsidR="00521F21" w:rsidRDefault="00521F21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165124" cy="2677298"/>
            <wp:effectExtent l="0" t="0" r="1651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1F21" w:rsidRDefault="00521F21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21F21" w:rsidRDefault="00521F21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3C158BD0" wp14:editId="21A185AD">
            <wp:extent cx="5156886" cy="2743200"/>
            <wp:effectExtent l="0" t="0" r="2476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1F21" w:rsidRDefault="00521F21" w:rsidP="00521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157CDE66" wp14:editId="726CBC9A">
            <wp:extent cx="5156886" cy="2743200"/>
            <wp:effectExtent l="0" t="0" r="2476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21F21" w:rsidRDefault="00521F21" w:rsidP="00521F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1D47160F" wp14:editId="4B25F96E">
            <wp:extent cx="5156886" cy="2743200"/>
            <wp:effectExtent l="0" t="0" r="2476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21F21" w:rsidRDefault="00521F21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7AF6" w:rsidRDefault="00277AF6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анкетировании приняло участие 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100 %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На начало 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года в проекте задействовано 100 %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учителей. 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формирования читательской грамотности и читательского интереса у детей, 100 % педагогов используют различные задания. Среди заданий чаще всего называют: </w:t>
      </w:r>
    </w:p>
    <w:p w:rsidR="00277AF6" w:rsidRDefault="00D53CF2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обыгрывание литературных произведений, театрализованные игры, конкурсы чтецов, викторины, поисковые лаборатории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100 % </w:t>
      </w:r>
    </w:p>
    <w:p w:rsidR="00277AF6" w:rsidRDefault="00D53CF2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кроме того, педагоги используют различные </w:t>
      </w:r>
      <w:proofErr w:type="gramStart"/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технологии</w:t>
      </w:r>
      <w:proofErr w:type="gramEnd"/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которыми познакомились 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процессе реализации проекта 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 «</w:t>
      </w:r>
      <w:proofErr w:type="spellStart"/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строллителинг</w:t>
      </w:r>
      <w:proofErr w:type="spellEnd"/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«кубики историй», «толстые и тонкие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вопросы»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75 %, на начало года;</w:t>
      </w:r>
    </w:p>
    <w:p w:rsidR="00277AF6" w:rsidRDefault="00D53CF2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составление описате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льных рассказов по схемам, </w:t>
      </w:r>
      <w:proofErr w:type="spellStart"/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мнемотаблицам</w:t>
      </w:r>
      <w:proofErr w:type="spellEnd"/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картинкам</w:t>
      </w:r>
      <w:r w:rsid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100 %.</w:t>
      </w:r>
    </w:p>
    <w:p w:rsidR="00277AF6" w:rsidRDefault="00277AF6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Материалы по читательской грамотности для детей представлены в более чем в 2 уголках (Читательский, речевой, театральный)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70 % на начало года. Материалы в течение всего проекта систематически пополнялись новыми дидактическими играми и пособиями. Систематически планируют работу с детьми по этому направлению 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100 %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77AF6" w:rsidRPr="00277AF6" w:rsidRDefault="00277AF6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проведении контроля были посещены  уроки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литературного чтения в начальных классах. В ходе  проверки выявлено, что педагоги начальной  школы для формирования навыка читательской грамотности применяют различные приёмы  и методы</w:t>
      </w:r>
      <w:proofErr w:type="gramStart"/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,</w:t>
      </w:r>
      <w:proofErr w:type="gramEnd"/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среди них:</w:t>
      </w:r>
    </w:p>
    <w:p w:rsidR="00277AF6" w:rsidRPr="00277AF6" w:rsidRDefault="00D53CF2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работа с текстом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интересный и полезный вид работы, способствует обучению школьников извлекать из текста требуемую информацию и обрабатывать её. “Работа с текстом” оказывает заметное позитивное влияние на развитие читательских умений учащихся;</w:t>
      </w:r>
    </w:p>
    <w:p w:rsidR="00277AF6" w:rsidRPr="00277AF6" w:rsidRDefault="00D53CF2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ученики работают с разными видами информации, к каждому тексту прилагаются вопросы,  разнообразные задания,  которые вселяют веру в собственные силы;</w:t>
      </w:r>
    </w:p>
    <w:p w:rsidR="00277AF6" w:rsidRPr="00277AF6" w:rsidRDefault="00D53CF2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 с иллюстративным материалом способствует развитию познавательной активности каждого учащегося;</w:t>
      </w:r>
    </w:p>
    <w:p w:rsidR="00277AF6" w:rsidRPr="00277AF6" w:rsidRDefault="00D53CF2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учащиеся, регулярно работают с читательским дневником, который ведется учениками каждого класса, при этом те ученики, которые работают с  ним в системе,  демонстрируют положительную динамику.</w:t>
      </w:r>
    </w:p>
    <w:p w:rsidR="00277AF6" w:rsidRPr="00277AF6" w:rsidRDefault="00277AF6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результате  посещенных уроков следует отметить:</w:t>
      </w:r>
    </w:p>
    <w:p w:rsidR="00277AF6" w:rsidRPr="00277AF6" w:rsidRDefault="00277AF6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Подгорелова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Е.С.,учитель</w:t>
      </w:r>
      <w:proofErr w:type="spellEnd"/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4 класса работает с </w:t>
      </w:r>
      <w:proofErr w:type="gramStart"/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обучающимися</w:t>
      </w:r>
      <w:proofErr w:type="gramEnd"/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начиная  с выявления уровня </w:t>
      </w:r>
      <w:proofErr w:type="spellStart"/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сформированности</w:t>
      </w:r>
      <w:proofErr w:type="spellEnd"/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навыка, строит работу,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постепенно переводя на более высокий уровень формируемые умения, применяя при этом наглядность, схемы, таблицы, тесты. Во время чтения текста </w:t>
      </w:r>
      <w:proofErr w:type="spellStart"/>
      <w:r w:rsid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Глинковой</w:t>
      </w:r>
      <w:proofErr w:type="spellEnd"/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Г.В. 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проводится словарная работа, способствующая осознанию прочитанного. По ходу чтения  учащимся понятно, какие слова нуждаются в толковании. Учащиеся видят суть процесса «</w:t>
      </w:r>
      <w:proofErr w:type="spellStart"/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вчитывания</w:t>
      </w:r>
      <w:proofErr w:type="spellEnd"/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 в текст и сами 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участвуют в нем. Учитель использует на уроке выбор слов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эмоций, слов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настроений с объяснением. </w:t>
      </w:r>
    </w:p>
    <w:p w:rsidR="00277AF6" w:rsidRPr="00277AF6" w:rsidRDefault="00277AF6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После словарной работы идет проверка осмысления текста каждым учеником. Чтобы посмотреть, как продвигается каждый ребенок в плане самоанализа литературного произведения, выбран наиболее оптимальный вариант 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тесты.  </w:t>
      </w:r>
    </w:p>
    <w:p w:rsidR="00277AF6" w:rsidRPr="00277AF6" w:rsidRDefault="00277AF6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1 классе для формирования смыслового чтения </w:t>
      </w:r>
      <w:proofErr w:type="spellStart"/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Мадюшина</w:t>
      </w:r>
      <w:proofErr w:type="spellEnd"/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Е. В</w:t>
      </w:r>
      <w:r w:rsid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старается заинтересовать </w:t>
      </w:r>
      <w:proofErr w:type="spellStart"/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нечитающих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первоклассников  несложными заданиями  в игровой форме, с применением иллюстрированных картинок для определения героев сказки. Дети с удовольствием ра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ботают с раздаточным материалом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располагая картинки в нужной последовательности.</w:t>
      </w:r>
    </w:p>
    <w:p w:rsidR="00277AF6" w:rsidRPr="00277AF6" w:rsidRDefault="0051302E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Мишина Е. П.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и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Мельникова Н.Г. 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работе с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учениками на уроках используют карточки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тренажеры, карточки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образцы, кроссворды, тесты,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таблицы,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учителя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составляют индивидуальные карточки по итогам самостоятельных и проверочных работ, рекомендуют ведение блокнотов с ошибками, </w:t>
      </w:r>
      <w:proofErr w:type="spellStart"/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запоминалок</w:t>
      </w:r>
      <w:proofErr w:type="spellEnd"/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прикрепляют </w:t>
      </w:r>
      <w:proofErr w:type="gramStart"/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proofErr w:type="gramEnd"/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отстающим сильных одноклассников.</w:t>
      </w:r>
    </w:p>
    <w:p w:rsidR="00277AF6" w:rsidRPr="00277AF6" w:rsidRDefault="0051302E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Сметанина А.Г.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учитель 3 класса  для формирования читательской грамотности на уроке использовала приём «Чтение по частям».  </w:t>
      </w:r>
      <w:proofErr w:type="gramStart"/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Сначала обучающиеся по названию текста и по иллюстрации определили, о чём пойдёт речь в произведении.</w:t>
      </w:r>
      <w:proofErr w:type="gramEnd"/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Затем читали текст по частям. После чтения каждого фрагмента, обучающиеся высказывали предположения о дальнейшем развитии сюжета. Данный прием способствовал выработке у </w:t>
      </w:r>
      <w:proofErr w:type="gramStart"/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обучающихся</w:t>
      </w:r>
      <w:proofErr w:type="gramEnd"/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внимательного отношения к точке зрения другого человека и спокойного отказа от своей, если она недостаточно аргументирована.</w:t>
      </w:r>
    </w:p>
    <w:p w:rsidR="00277AF6" w:rsidRPr="00277AF6" w:rsidRDefault="0051302E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Гут Ж. В.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учитель 2 класса на уроке использовала приём «Тексты с "хвостами"» 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незавершенные предложения, которые обучающиеся после знакомства и анализа  прочитанного произведения должны были закончить по смыслу и легко с этим заданием справились.</w:t>
      </w:r>
    </w:p>
    <w:p w:rsidR="00277AF6" w:rsidRPr="00277AF6" w:rsidRDefault="00277AF6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На уроках литературного чтения для менее подготовленных детей 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Гут Ж. В.</w:t>
      </w:r>
      <w:r w:rsid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составляет специальные комплексы упражнений, дозируя их.</w:t>
      </w:r>
    </w:p>
    <w:p w:rsidR="00277AF6" w:rsidRPr="00277AF6" w:rsidRDefault="00277AF6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Для сильных уч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 практически все педагоги подбирают задания повышенного уровня сложности, интересные, творческие задания, задания на логику. Для вовлечения каждого учащегося в работу на уроке применяют работу в парах, групповую работу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дифференцированные задания на разных этапах урока литературного чтения:</w:t>
      </w:r>
    </w:p>
    <w:p w:rsidR="00277AF6" w:rsidRPr="00277AF6" w:rsidRDefault="00D53CF2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при закреплении нового материала (все);</w:t>
      </w:r>
    </w:p>
    <w:p w:rsidR="00277AF6" w:rsidRPr="00277AF6" w:rsidRDefault="00D53CF2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 повторении </w:t>
      </w:r>
      <w:proofErr w:type="gramStart"/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пройденного</w:t>
      </w:r>
      <w:proofErr w:type="gramEnd"/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(все); </w:t>
      </w:r>
    </w:p>
    <w:p w:rsidR="00277AF6" w:rsidRPr="00277AF6" w:rsidRDefault="00D53CF2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 проверке домашнего задания (</w:t>
      </w:r>
      <w:r w:rsid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</w:t>
      </w:r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);</w:t>
      </w:r>
    </w:p>
    <w:p w:rsidR="00277AF6" w:rsidRDefault="00D53CF2" w:rsidP="00277AF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4B2C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разноуровневые</w:t>
      </w:r>
      <w:proofErr w:type="spellEnd"/>
      <w:r w:rsidR="00277AF6" w:rsidRPr="00277A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домашние задания (все).</w:t>
      </w:r>
    </w:p>
    <w:p w:rsidR="00521F21" w:rsidRDefault="00521F21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1302E" w:rsidRPr="007732D9" w:rsidRDefault="00D53CF2" w:rsidP="007732D9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151394752"/>
      <w:r w:rsidRPr="007732D9">
        <w:rPr>
          <w:rFonts w:ascii="Times New Roman" w:eastAsia="Times New Roman" w:hAnsi="Times New Roman" w:cs="Times New Roman"/>
          <w:color w:val="auto"/>
          <w:lang w:eastAsia="ru-RU"/>
        </w:rPr>
        <w:t>Т</w:t>
      </w:r>
      <w:r w:rsidR="007732D9" w:rsidRPr="007732D9">
        <w:rPr>
          <w:rFonts w:ascii="Times New Roman" w:eastAsia="Times New Roman" w:hAnsi="Times New Roman" w:cs="Times New Roman"/>
          <w:color w:val="auto"/>
          <w:lang w:eastAsia="ru-RU"/>
        </w:rPr>
        <w:t xml:space="preserve">ема </w:t>
      </w:r>
      <w:r w:rsidRPr="007732D9">
        <w:rPr>
          <w:rFonts w:ascii="Times New Roman" w:eastAsia="Times New Roman" w:hAnsi="Times New Roman" w:cs="Times New Roman"/>
          <w:color w:val="auto"/>
          <w:lang w:eastAsia="ru-RU"/>
        </w:rPr>
        <w:t>3. Р</w:t>
      </w:r>
      <w:r w:rsidR="007732D9" w:rsidRPr="007732D9">
        <w:rPr>
          <w:rFonts w:ascii="Times New Roman" w:eastAsia="Times New Roman" w:hAnsi="Times New Roman" w:cs="Times New Roman"/>
          <w:color w:val="auto"/>
          <w:lang w:eastAsia="ru-RU"/>
        </w:rPr>
        <w:t>азработка методических рекомендаций по формированию читательской грамотности младших школьников</w:t>
      </w:r>
      <w:bookmarkEnd w:id="4"/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Задача формирования читательской грамотности младших школьников актуализировалась также с введением ФГОС. Основой Федеральных государственных образовательных стандартов второго поколения становится формирование базовых компетентностей современного человека: </w:t>
      </w:r>
    </w:p>
    <w:p w:rsidR="0051302E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информационной</w:t>
      </w:r>
      <w:proofErr w:type="gramEnd"/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умение искать, анализировать, преобразовывать, применять информацию для решения проблем; </w:t>
      </w:r>
    </w:p>
    <w:p w:rsidR="0051302E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коммуникативной: умение эффективно сотрудничать с другими людьми;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самоорганизации: умение ставить цели, планировать, ответственно относиться к здоровью, полноценно использовать личностные ресурсы; </w:t>
      </w:r>
    </w:p>
    <w:p w:rsidR="0051302E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самообразования: 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конкурентоспособность; </w:t>
      </w:r>
    </w:p>
    <w:p w:rsidR="0051302E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развития критического мышления: умение доказывать, рассуждать, опровергать; </w:t>
      </w:r>
    </w:p>
    <w:p w:rsidR="0051302E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развития креативности; </w:t>
      </w:r>
    </w:p>
    <w:p w:rsidR="0051302E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умение произвольно управлять собственным поведением, подчинять его сознательному контрол</w:t>
      </w:r>
      <w:r w:rsid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ю, преодолевать импульсивность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Проведя анализ учебников по литературному чтению в начальной школе, мы делаем вывод, что имеющегося содержания достаточно. Авторы учебников подобрали достаточно хороших материалов для обучения, развития и воспитания младших школьников, но этот материал учителям качественно надо подавать. Авторами подобраны хорошие тексты, но методические рекомендации направлены на поверхностный неглубокий анализ, основанный на недоверии в возможности ребенка младшего школьного возраста, ориентированного на некоего усредненного ученика, не выходящей за пределы актуального развития ребенка. А чтобы добиться реального воспитательного эффекта, чтобы произошло проживание этого опыта, эмоциональное осмысление, надо построить работу с текстом на пределе возможного, т.е. в «зоне ближайшего развития» (Л. С. Выготский). Учителя начальных классов хорошо знают, как традиционная методика предлагает работать с новым текстом на уроке. </w:t>
      </w:r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Сначала учитель готовит ребенка к восприятию текста: рассказывает о писателе, тематике его произведений, затем объясняет значение непонятных (с его точки зрения) слов, которые он сам заранее выписал из текста, потом (опять же сам) выразительно читает текст вслух, и только после этого к работе приступают дети: читают вслух, отвечают на вопросы учителя. </w:t>
      </w:r>
      <w:proofErr w:type="gramEnd"/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Получается, что текст, который дети должны учиться читать, уже прочитан учителем. В результате деятельность детей не мотивирована и им неинтересно. Более того, им не ясно, почему нужно отвечать именно на эти вопросы, как они задаются, по какому принципу. По сути дела, дети не получают ответа на главный вопрос: что же значит читать текст? Не получают удовольствия от самого процесса чтения, уже нет никакой интриги, загадки, потому и процесса чтения как такового нет. Отсюда 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скука на уроке, нелюбовь к чтению. За последнее время многое изменилось в школе, 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появилась необходимость изменить подход к урокам литературного чтения. Нужно чтобы дети умели эмоционально реагировать, проживать, переживать, глубоко мыслить. Чтобы духовно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нравственные ценности стали внутренним достоянием, духовным богатством и характеристикой личности. «Чтобы переварить знания, надо поглощать их с аппетитом» 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писал Анатоль Франс </w:t>
      </w:r>
    </w:p>
    <w:p w:rsidR="00D53CF2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Ведь главная цель чтения литературных, художественных произведений воспитать интерес и любовь к книге, к произведению, к автору, а для этого ребенок должен понимать и чувствовать, что в этой книге есть какая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 тайна, неожиданный поворот сюжета, глубокий скрытый смысл, что чтение этого текста откроет какую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либо загадку, истину о жизни, о людях, о природе, о любви, о дружбе, об истоках добра, справедливости. </w:t>
      </w:r>
      <w:proofErr w:type="gramEnd"/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Ребенок должен сделать свое маленькое, пусть даже незначительное открытие от каждого текста, произведения, открыть те нюансы, о которых ребенок не знал, не понимал, хотя возможно и догадывался ранее. Чтение книги 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всегда встреча с </w:t>
      </w:r>
      <w:proofErr w:type="gramStart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неожиданным</w:t>
      </w:r>
      <w:proofErr w:type="gramEnd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это всегда открытие. Только это создает интригу, тем самым вызывает особый интерес к чтению, может дать ребенку духовно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нравственный потенциал </w:t>
      </w:r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Решением этой проблемы является технология формирования типа правильной читательской деятельности: технология продуктивного чтения. Данная технология обеспечивает понимание текста за счет овладения приемами его освоения на этапах до чтения, во время чтения и после чтения. Эта технология направлена на формирование коммуникативных универсальных учебных действий, обеспечивая умение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например, 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умения из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влекать информацию из текста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Данные Методические рекомендации по формированию и оцениванию читательской грамотности школьников  предназначены в первую очередь для учителей начальных классов, а также для учителей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предметников, 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реализующих программы основного и среднего (полного) общего образования; для классных руководителей; для педагогов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психологов; для педагогов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библиотекарей; для директоров и заместителей директоров образовательных организаций системы общего образования; для преподавателей дополнительного профессионального образования и методистов. </w:t>
      </w:r>
      <w:proofErr w:type="gramEnd"/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Понятие «читательская грамотность» в системе российского школьного образования имеет несколько значений: </w:t>
      </w:r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1) в освоении предметов «Литературное чтение» и «Литература» 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выступает как характеристика квалифицированного читателя, способного воспринимать и анализировать тексты художественной литературы, понимать принципиальные отличия художественного текста от научного, делового, публицистического и т.п., критически оценивать прочитанное,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прочитанных</w:t>
      </w:r>
      <w:proofErr w:type="gramEnd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книг; </w:t>
      </w:r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2) в освоении предмета «Русский язык» 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ассоциируется с развитием навыков чтения на русском языке (изучающего, ознакомительного, просмотрового) и содержательной переработки прочитанного материала, в том числе умения выделять главную мысль текста, ключевые понятия, оценивать средства аргументации и выразительности; </w:t>
      </w:r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3) в достижении </w:t>
      </w:r>
      <w:proofErr w:type="spellStart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метапредметных</w:t>
      </w:r>
      <w:proofErr w:type="spellEnd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результатов 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означает смысловое чтение, а также ряд смежных умений, таких как </w:t>
      </w:r>
      <w:proofErr w:type="gramStart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</w:t>
      </w:r>
      <w:proofErr w:type="gramEnd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икации, устанавливать причинно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следственные связи, строить логическое рассуждение, умозаключение (индуктивное, дедуктивное и по аналогии) и делать выводы; умение создавать, применять и преобразовывать знаки и символы, модели и схемы для решения учебных и познавательных задач; </w:t>
      </w:r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4) в аспекте функциональной грамотности 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связано с чтением как «способностью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 </w:t>
      </w:r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Методических рекомендациях, прежде вс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его, актуализируется значение 4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тем самым предполагается, что чтение выходит далеко за рамки школы и имеет прямое или косвенное отношение к достижению самых широких учебных (продолжение образования и самообразования), жизненных и профессиональных целей. </w:t>
      </w:r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этом всесторонне учитывается предметная и </w:t>
      </w:r>
      <w:proofErr w:type="spellStart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метапредметная</w:t>
      </w:r>
      <w:proofErr w:type="spellEnd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природа текстовой деятельности как ведущего компонента читательской грамотности. Исходя из указанного комплексного подхода к читательской грамотности, рекомендуется учителям всех предметов активно использовать в урочной и внеурочной деятельности современные читательские практики, в основе которых лежит системная работа с текстами, позволяющая одновременно решать учебные задачи и задачи формирования и оценивания читательской грамотности школьников. </w:t>
      </w:r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этом, несмотря на универсальный характер читательский умений, важно определить место читательской грамотности в конкретном предмете школьного цикла. Поскольку нередко вопросы общего характера превалируют в обсуждении форм включения читательской </w:t>
      </w:r>
      <w:proofErr w:type="gramStart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активности</w:t>
      </w:r>
      <w:proofErr w:type="gramEnd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предметную подготовку обучающихся, учителю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предметнику порой трудно преломить те или иные общие решения через предмет, который он преподает в школе.</w:t>
      </w:r>
    </w:p>
    <w:p w:rsidR="0051302E" w:rsidRP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1. Начните с простых текстов</w:t>
      </w:r>
    </w:p>
    <w:p w:rsidR="0051302E" w:rsidRP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того</w:t>
      </w:r>
      <w:proofErr w:type="gramStart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proofErr w:type="gramEnd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чтобы научить ребенка пониманию информации в тексте, есть множество приемов. Но для начала важно развить механическое чтение, постепенно автоматизировать этот навык. И это совсем не простая задача, учитывая, что ребенку нужно быть достаточно сосредоточенным: следить глазами по строке или не забывать начало предложения, подойдя к его концу.</w:t>
      </w:r>
    </w:p>
    <w:p w:rsidR="0051302E" w:rsidRP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Поэтому самые первые тексты 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закономерно тексты самые простые, посильные для ребенка. Ведь если ребенку сложно просто прочитать текст, на его обдумывание у него не хватит сил.</w:t>
      </w:r>
    </w:p>
    <w:p w:rsidR="0051302E" w:rsidRP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2. Предлагайте картинки вместо длинных текстов</w:t>
      </w:r>
    </w:p>
    <w:p w:rsidR="0051302E" w:rsidRP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Самым маленьким для начала можно предлагать даже не тексты, а, допустим, комиксы или графические романы. А для «легкого чтения» первоклашек и в школе, и дома вполне подойдет сборник школьных анекдотов: они короткие, их легко читать и, кроме того, они имеют полностью законченный сюжет.</w:t>
      </w:r>
    </w:p>
    <w:p w:rsidR="0051302E" w:rsidRP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3. Используйте комментированное чтение</w:t>
      </w:r>
    </w:p>
    <w:p w:rsidR="0051302E" w:rsidRP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Знакомясь с произведением, можно использовать комментированное чтение. В этом случае при чтении важно думать о том, как ребенок слышит и понимает текст. Учителю не стоит стесняться прерывать ученика и спрашивать о том, как он понял ту или иную фразу, предложение, мысль героя, обсуждать прочитанное. Важно, чтобы ученик делился своими мыслями и знал, что, даже если он не может понять фразу, исходя из контекста, учитель всегда наведет его на правильную мысль. Так развивается </w:t>
      </w:r>
      <w:r w:rsidRPr="0051302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фактическое понимание информации в тексте.</w:t>
      </w:r>
    </w:p>
    <w:p w:rsidR="0051302E" w:rsidRP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4. Учите читать «между строк» </w:t>
      </w:r>
    </w:p>
    <w:p w:rsidR="0051302E" w:rsidRP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Кроме того, по ходу чтения можно спрашивать учеников о смысле того, что происходит с героями. Например, в повести «Тимур и его команда» целые главы состоят из диалогов, и многие мысли остаются неназванными, вроде бы, понятными априори. Однако не лишним тут будет обсудить прочитанное и убедиться, что и ребенку все ясно. Например, спросить, что испытывает герой, какие слова друзей вызвали у него беспокойство и почему? Так дети учатся понимать чувства, мысли героев, их мотивы, а также работать с интерпретацией.</w:t>
      </w:r>
    </w:p>
    <w:p w:rsidR="0051302E" w:rsidRP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5. Учите детей прогнозировать сюжетные ходы и поступки героев</w:t>
      </w:r>
    </w:p>
    <w:p w:rsidR="0051302E" w:rsidRP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Следующим этапом в анализе текста может стать прогнозирование 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 один из способов </w:t>
      </w:r>
      <w:r w:rsidRPr="0051302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применить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новые знания. Сделав паузу в чтении или 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закончив его, можно спросить у ребенка: «Как ты думаешь, что теперь будет делать герой?» Таким </w:t>
      </w:r>
      <w:proofErr w:type="gramStart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образом</w:t>
      </w:r>
      <w:proofErr w:type="gramEnd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легко перевести нетерпение, которое испытывает ребенок, желающий читать дальше и дальше, в обсуждение прочитанного. А при следующем прочтении «проверить» версии. </w:t>
      </w:r>
      <w:r w:rsidRPr="0051302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Такой подход позволяет  проговорить, продумать и «прожить» большее количество ситуаций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этому способствует большая часть заданий по читательской грамотности.</w:t>
      </w:r>
    </w:p>
    <w:p w:rsidR="0051302E" w:rsidRP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6. Задавайте нестандартные вопросы</w:t>
      </w:r>
    </w:p>
    <w:p w:rsidR="0051302E" w:rsidRP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Понимает ли ребенок все, что до него пытаются донести? И как это проверить? Единственный вариант 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задавать нестандартные, адаптированные под ситуацию вопросы, обсуждать </w:t>
      </w:r>
      <w:proofErr w:type="gramStart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прочитанное</w:t>
      </w:r>
      <w:proofErr w:type="gramEnd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просмотренное. Например, прежде чем показать видео, можно акцентировать внимание учеников на том, что им нужно из этого видео извлечь. Предложить, например, на основе фильма предположить, о чем будет урок, выделить какие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 свойства предметов из фильма или обсудить, какие мотивы есть у героев.</w:t>
      </w:r>
    </w:p>
    <w:p w:rsidR="0051302E" w:rsidRP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7. Давайте те</w:t>
      </w:r>
      <w:proofErr w:type="gramStart"/>
      <w:r w:rsidRPr="0051302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кст с пр</w:t>
      </w:r>
      <w:proofErr w:type="gramEnd"/>
      <w:r w:rsidRPr="0051302E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опущенными ключевыми словами</w:t>
      </w:r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того</w:t>
      </w:r>
      <w:proofErr w:type="gramStart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proofErr w:type="gramEnd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чтобы проверить, насколько вдумчиво дети слушали на прошедшем уроке речь учителя, можно дать им текст по теме уроке с пропущенными ключевыми словами </w:t>
      </w:r>
      <w:r w:rsidR="00D53C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только существительными, но и глаголами, союзами. Такие задания «работают» на формирование читательской грамотности ученика и одновременно проверяют текущее положение дел. Они научат ребят концентрировать внимание на </w:t>
      </w:r>
      <w:proofErr w:type="gramStart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самом</w:t>
      </w:r>
      <w:proofErr w:type="gramEnd"/>
      <w:r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важном. 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Для формирования у учащихся читательского умения находить и извлекать информацию из текста рекомендуется предлагать задания, в которых необходимо: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после внимательного, осознанного прочтения текста находить и вычленять в нем фрагмент / фрагменты, требующиеся для ответа на заданный вопрос;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выстраивать последовательность описываемых событий, делать простые выводы по содержанию текста;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обнаруживать соответствие между частью текста и его общей идеей, сопоставлять информацию из разных частей текста;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объяснять назначение карты, рисунка, пояснять части графика или таблицы, т.е. требуется работать с графической информацией: извлекать информацию, ориентируясь на слова (подписи под рисунками, названия столбиков диаграммы, название таблиц, схем); понимать язык графика, схемы, диаграммы; </w:t>
      </w:r>
      <w:proofErr w:type="gramEnd"/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определять лексическое значение незнакомого слова (термина) не только по справочной литературе, но и на основе контекста;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работать с метафорами: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формирования у учащихся читательского умения интегрировать и интерпретировать информацию текста рекомендуется предлагать задания, в которых требуется: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выделять основную и второстепенную информацию, извлекать из текста единицы информации, объединенные общей темой;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обнаруживать в тексте доводы в подтверждение выдвинутых тезисов;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аргументированно, связно, последовательно отвечать на вопрос в письменной форме, используя информацию исходного текста;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устанавливать причинно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следственные связи между единицами информации текста, делать умозаключения на основе текста;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формировать на основе текста систему аргументов (доводов) для обоснования определенной позиции; сопоставлять разные точки зрения и разные источники информации по заданной теме;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находить сходство в противоположных точках зрения, различать общепринятую и оригинальную, авторскую трактовку события;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различать информацию, заданную в тексте, от той, которой учащиеся 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владеют на основе личного опыта.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Для формирования читательского умения анализировать и оценивать содержание текста рекомендуется предлагать задания, в которых требуется: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размышлять об информации, сообщенной в тексте; высказывать согласие / несогласие с авторской позицией, мотивировать его;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оценивать утверждение текста с точки зрения моральных или эстетических представлений;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формулировать логические умозаключения на основе информации, приведенной в тексте, приобретенных знаний и собственного опыта, сравнивать новую информацию с прочитанным ранее, обнаруживать недостоверность получаемой информации, пробелы в сообщении и находить пути восполнения этих пробелов; </w:t>
      </w:r>
      <w:proofErr w:type="gramEnd"/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процессе работы с одним или несколькими источниками выявлять содержащуюся в них противоречивую, конфликтную информацию, находить способы проверки противоречивого сообщения;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высказывать свою собственную точку зрения о том, что обсуждается в тексте, и обосновывать ее, приводить доводы в защиту своей точки зрения;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 оценке содержания текста обращать внимание не только на главные характеристики текста, но и на детали.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Во внеклассной деятельности проводить занятия поддерживающего чтения, создавать уголки чтения в классных кабинетах, организовать рабо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ту литературных гостиных и др. </w:t>
      </w:r>
    </w:p>
    <w:p w:rsidR="00D53CF2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12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Во внешкольной деятельности организовать совместную работу с библиотеками, учреждениями дополнительного образования, учреждениями культуры и т. п.</w:t>
      </w:r>
    </w:p>
    <w:p w:rsidR="0051302E" w:rsidRPr="0051302E" w:rsidRDefault="00D53CF2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13</w:t>
      </w:r>
      <w:r w:rsidR="0051302E" w:rsidRPr="00513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Использовать возможности самообразования по вопросам читательской грамотности.</w:t>
      </w:r>
    </w:p>
    <w:p w:rsid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21F21" w:rsidRDefault="00521F21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21F21" w:rsidRPr="007732D9" w:rsidRDefault="00521F21" w:rsidP="007732D9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151394753"/>
      <w:r w:rsidRPr="007732D9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Заключение</w:t>
      </w:r>
      <w:bookmarkEnd w:id="5"/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четко и своевременно выполняла все порученные мне задания. Добросовестно относилась к работе на практике, ежедневно оформляла необходимую документацию, записывая свои наблюдения и выводы в дневник по практике, сделанные на основе этих наблюдений. С руководителем ежедневно обсуждала результаты своей деятельности, анализировала проведенные уроки и различные педагогические ситуации, а также подготовленные мною отчеты по практике и необходимую документацию.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сразу изучила Положение об образовательной организации, нормативно-правовую базу, программы, учебники, методическую литературу по подготовке к проведению уроков. Также я изучила календарно-тематическое планирование преподавателя в </w:t>
      </w:r>
      <w:proofErr w:type="gramStart"/>
      <w:r>
        <w:rPr>
          <w:rFonts w:ascii="Times New Roman" w:hAnsi="Times New Roman" w:cs="Times New Roman"/>
          <w:sz w:val="28"/>
        </w:rPr>
        <w:t>закрепленном</w:t>
      </w:r>
      <w:proofErr w:type="gramEnd"/>
      <w:r>
        <w:rPr>
          <w:rFonts w:ascii="Times New Roman" w:hAnsi="Times New Roman" w:cs="Times New Roman"/>
          <w:sz w:val="28"/>
        </w:rPr>
        <w:t xml:space="preserve"> за мной классом.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я наблюдала за тем, как проводили</w:t>
      </w:r>
      <w:r>
        <w:rPr>
          <w:rFonts w:ascii="Times New Roman" w:hAnsi="Times New Roman" w:cs="Times New Roman"/>
          <w:sz w:val="28"/>
        </w:rPr>
        <w:t xml:space="preserve"> уроки учителя</w:t>
      </w:r>
      <w:r>
        <w:rPr>
          <w:rFonts w:ascii="Times New Roman" w:hAnsi="Times New Roman" w:cs="Times New Roman"/>
          <w:sz w:val="28"/>
        </w:rPr>
        <w:t xml:space="preserve">, с целью определения ошибок и исправления их у себя, ежедневно проводили </w:t>
      </w:r>
      <w:proofErr w:type="spellStart"/>
      <w:r>
        <w:rPr>
          <w:rFonts w:ascii="Times New Roman" w:hAnsi="Times New Roman" w:cs="Times New Roman"/>
          <w:sz w:val="28"/>
        </w:rPr>
        <w:t>взаимоанализы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документацией по практике также была одним из основных компонентов для прохождения практики – заполнение дневника, создание технологических карт уроков, изучение состава класса, составление списков, подготовка материалов к отчету, работа над презентацией занятия, оформление портфолио и отчета по производственной практике.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– </w:t>
      </w:r>
      <w:proofErr w:type="gramStart"/>
      <w:r>
        <w:rPr>
          <w:rFonts w:ascii="Times New Roman" w:hAnsi="Times New Roman" w:cs="Times New Roman"/>
          <w:sz w:val="28"/>
        </w:rPr>
        <w:t>наставник</w:t>
      </w:r>
      <w:proofErr w:type="gramEnd"/>
      <w:r>
        <w:rPr>
          <w:rFonts w:ascii="Times New Roman" w:hAnsi="Times New Roman" w:cs="Times New Roman"/>
          <w:sz w:val="28"/>
        </w:rPr>
        <w:t xml:space="preserve"> работающий с нами, отличались высоким уровнем коммуникабельности, культурой общения и профессиональной компетентности. На базе школы интерната,  мной были проведены зачетные и пробные уроки.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Стоит отметить, что образовательные стандарты третьего поколения открывают нам новые возможности в обучении, а значит необходимо совершенствовать свои подходы к построению учебного занятия, </w:t>
      </w:r>
      <w:r>
        <w:rPr>
          <w:rFonts w:ascii="Times New Roman" w:hAnsi="Times New Roman" w:cs="Times New Roman"/>
          <w:sz w:val="28"/>
        </w:rPr>
        <w:lastRenderedPageBreak/>
        <w:t>предоставляя возможность обучающемуся играть в нем главную роль. На своих занятиях я постаралась показать именно такой подход.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Выводы: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производственной практики выполнен полностью. Мне удалось реализовать все намеченные цели и задачи, приобрести бесценный практический опыт и навыки работы с коллективом учебной группы  с учетом его психологической структуры и уровня развития; углубить свои знания по</w:t>
      </w:r>
      <w:r>
        <w:rPr>
          <w:rFonts w:ascii="Times New Roman" w:hAnsi="Times New Roman" w:cs="Times New Roman"/>
          <w:sz w:val="28"/>
        </w:rPr>
        <w:t xml:space="preserve"> педагогике.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151394754"/>
      <w:r w:rsidRPr="007732D9">
        <w:rPr>
          <w:rFonts w:ascii="Times New Roman" w:hAnsi="Times New Roman" w:cs="Times New Roman"/>
          <w:color w:val="auto"/>
        </w:rPr>
        <w:lastRenderedPageBreak/>
        <w:t>Список используемой литературы</w:t>
      </w:r>
      <w:bookmarkEnd w:id="6"/>
    </w:p>
    <w:p w:rsidR="007732D9" w:rsidRDefault="007732D9" w:rsidP="007732D9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32D9">
        <w:rPr>
          <w:rFonts w:ascii="Times New Roman" w:hAnsi="Times New Roman" w:cs="Times New Roman"/>
          <w:sz w:val="28"/>
        </w:rPr>
        <w:t>1. Горобец, Л. Н. Функциональная грамотность как основной тренд современного обучения / Л. Н. Горобец, И. В. Бирюков, Т. П. Попова. ‒ Текст</w:t>
      </w:r>
      <w:proofErr w:type="gramStart"/>
      <w:r w:rsidRPr="007732D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32D9">
        <w:rPr>
          <w:rFonts w:ascii="Times New Roman" w:hAnsi="Times New Roman" w:cs="Times New Roman"/>
          <w:sz w:val="28"/>
        </w:rPr>
        <w:t xml:space="preserve"> непосредственный // Мир науки, культуры, образования. – 2022. – № 3. – С. 84‒86. 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32D9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7732D9">
        <w:rPr>
          <w:rFonts w:ascii="Times New Roman" w:hAnsi="Times New Roman" w:cs="Times New Roman"/>
          <w:sz w:val="28"/>
        </w:rPr>
        <w:t>Басюк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, В. С. Инновационный проект Министерства просвещения «Мониторинг формирования функциональной грамотности»: основные направления и первые результаты / В. С. </w:t>
      </w:r>
      <w:proofErr w:type="spellStart"/>
      <w:r w:rsidRPr="007732D9">
        <w:rPr>
          <w:rFonts w:ascii="Times New Roman" w:hAnsi="Times New Roman" w:cs="Times New Roman"/>
          <w:sz w:val="28"/>
        </w:rPr>
        <w:t>Басюк</w:t>
      </w:r>
      <w:proofErr w:type="spellEnd"/>
      <w:r w:rsidRPr="007732D9">
        <w:rPr>
          <w:rFonts w:ascii="Times New Roman" w:hAnsi="Times New Roman" w:cs="Times New Roman"/>
          <w:sz w:val="28"/>
        </w:rPr>
        <w:t>, Г. С. Ковалева. ‒ Текст</w:t>
      </w:r>
      <w:proofErr w:type="gramStart"/>
      <w:r w:rsidRPr="007732D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32D9">
        <w:rPr>
          <w:rFonts w:ascii="Times New Roman" w:hAnsi="Times New Roman" w:cs="Times New Roman"/>
          <w:sz w:val="28"/>
        </w:rPr>
        <w:t xml:space="preserve"> непосредственный // Отечественная и зарубежная педагогика. – 2019. – Т. 1 (61), № 4. – С. 34‒56. 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32D9">
        <w:rPr>
          <w:rFonts w:ascii="Times New Roman" w:hAnsi="Times New Roman" w:cs="Times New Roman"/>
          <w:sz w:val="28"/>
        </w:rPr>
        <w:t xml:space="preserve">3. Ковалева, Г. </w:t>
      </w:r>
      <w:proofErr w:type="gramStart"/>
      <w:r w:rsidRPr="007732D9">
        <w:rPr>
          <w:rFonts w:ascii="Times New Roman" w:hAnsi="Times New Roman" w:cs="Times New Roman"/>
          <w:sz w:val="28"/>
        </w:rPr>
        <w:t>С.</w:t>
      </w:r>
      <w:proofErr w:type="gramEnd"/>
      <w:r w:rsidRPr="007732D9">
        <w:rPr>
          <w:rFonts w:ascii="Times New Roman" w:hAnsi="Times New Roman" w:cs="Times New Roman"/>
          <w:sz w:val="28"/>
        </w:rPr>
        <w:t xml:space="preserve"> Что необходимо знать каждому учителю о функциональной грамот</w:t>
      </w:r>
      <w:r>
        <w:rPr>
          <w:rFonts w:ascii="Times New Roman" w:hAnsi="Times New Roman" w:cs="Times New Roman"/>
          <w:sz w:val="28"/>
        </w:rPr>
        <w:t>ности / Г. С. Ковалева. ‒ Текст</w:t>
      </w:r>
      <w:r w:rsidRPr="007732D9">
        <w:rPr>
          <w:rFonts w:ascii="Times New Roman" w:hAnsi="Times New Roman" w:cs="Times New Roman"/>
          <w:sz w:val="28"/>
        </w:rPr>
        <w:t xml:space="preserve">: непосредственный // Вестник образования России. – 2019. – № 16. – С. 32‒36. 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32D9">
        <w:rPr>
          <w:rFonts w:ascii="Times New Roman" w:hAnsi="Times New Roman" w:cs="Times New Roman"/>
          <w:sz w:val="28"/>
        </w:rPr>
        <w:t>4. Ильясов, Д. Ф. Формирование функциональной грамотности учащихся</w:t>
      </w:r>
      <w:r>
        <w:rPr>
          <w:rFonts w:ascii="Times New Roman" w:hAnsi="Times New Roman" w:cs="Times New Roman"/>
          <w:sz w:val="28"/>
        </w:rPr>
        <w:t>. Развитие креативного мышления</w:t>
      </w:r>
      <w:r w:rsidRPr="007732D9">
        <w:rPr>
          <w:rFonts w:ascii="Times New Roman" w:hAnsi="Times New Roman" w:cs="Times New Roman"/>
          <w:sz w:val="28"/>
        </w:rPr>
        <w:t xml:space="preserve">: учебное пособие для педагогических работников общеобразовательных организаций / Д. Ф. Ильясов, Е. А. Селиванова, А. А. </w:t>
      </w:r>
      <w:proofErr w:type="spellStart"/>
      <w:r w:rsidRPr="007732D9">
        <w:rPr>
          <w:rFonts w:ascii="Times New Roman" w:hAnsi="Times New Roman" w:cs="Times New Roman"/>
          <w:sz w:val="28"/>
        </w:rPr>
        <w:t>Севрюкова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 [и др.]. – Электрон</w:t>
      </w:r>
      <w:proofErr w:type="gramStart"/>
      <w:r w:rsidRPr="007732D9">
        <w:rPr>
          <w:rFonts w:ascii="Times New Roman" w:hAnsi="Times New Roman" w:cs="Times New Roman"/>
          <w:sz w:val="28"/>
        </w:rPr>
        <w:t>.</w:t>
      </w:r>
      <w:proofErr w:type="gramEnd"/>
      <w:r w:rsidRPr="007732D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732D9">
        <w:rPr>
          <w:rFonts w:ascii="Times New Roman" w:hAnsi="Times New Roman" w:cs="Times New Roman"/>
          <w:sz w:val="28"/>
        </w:rPr>
        <w:t>т</w:t>
      </w:r>
      <w:proofErr w:type="gramEnd"/>
      <w:r w:rsidRPr="007732D9">
        <w:rPr>
          <w:rFonts w:ascii="Times New Roman" w:hAnsi="Times New Roman" w:cs="Times New Roman"/>
          <w:sz w:val="28"/>
        </w:rPr>
        <w:t>екстовые дан.</w:t>
      </w:r>
      <w:r>
        <w:rPr>
          <w:rFonts w:ascii="Times New Roman" w:hAnsi="Times New Roman" w:cs="Times New Roman"/>
          <w:sz w:val="28"/>
        </w:rPr>
        <w:t xml:space="preserve"> (1 файл: 1,53 Мб). – Челябинск</w:t>
      </w:r>
      <w:r w:rsidRPr="007732D9">
        <w:rPr>
          <w:rFonts w:ascii="Times New Roman" w:hAnsi="Times New Roman" w:cs="Times New Roman"/>
          <w:sz w:val="28"/>
        </w:rPr>
        <w:t>: ЧИППКРО, 2022. – 1 электрон</w:t>
      </w:r>
      <w:proofErr w:type="gramStart"/>
      <w:r w:rsidRPr="007732D9">
        <w:rPr>
          <w:rFonts w:ascii="Times New Roman" w:hAnsi="Times New Roman" w:cs="Times New Roman"/>
          <w:sz w:val="28"/>
        </w:rPr>
        <w:t>.</w:t>
      </w:r>
      <w:proofErr w:type="gramEnd"/>
      <w:r w:rsidRPr="007732D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732D9">
        <w:rPr>
          <w:rFonts w:ascii="Times New Roman" w:hAnsi="Times New Roman" w:cs="Times New Roman"/>
          <w:sz w:val="28"/>
        </w:rPr>
        <w:t>о</w:t>
      </w:r>
      <w:proofErr w:type="gramEnd"/>
      <w:r w:rsidRPr="007732D9">
        <w:rPr>
          <w:rFonts w:ascii="Times New Roman" w:hAnsi="Times New Roman" w:cs="Times New Roman"/>
          <w:sz w:val="28"/>
        </w:rPr>
        <w:t>пт. диск (DV</w:t>
      </w:r>
      <w:r>
        <w:rPr>
          <w:rFonts w:ascii="Times New Roman" w:hAnsi="Times New Roman" w:cs="Times New Roman"/>
          <w:sz w:val="28"/>
        </w:rPr>
        <w:t xml:space="preserve">D-R). ‒ </w:t>
      </w:r>
      <w:proofErr w:type="spellStart"/>
      <w:r>
        <w:rPr>
          <w:rFonts w:ascii="Times New Roman" w:hAnsi="Times New Roman" w:cs="Times New Roman"/>
          <w:sz w:val="28"/>
        </w:rPr>
        <w:t>Загл</w:t>
      </w:r>
      <w:proofErr w:type="spellEnd"/>
      <w:r>
        <w:rPr>
          <w:rFonts w:ascii="Times New Roman" w:hAnsi="Times New Roman" w:cs="Times New Roman"/>
          <w:sz w:val="28"/>
        </w:rPr>
        <w:t>. с экрана. – Текст</w:t>
      </w:r>
      <w:r w:rsidRPr="007732D9">
        <w:rPr>
          <w:rFonts w:ascii="Times New Roman" w:hAnsi="Times New Roman" w:cs="Times New Roman"/>
          <w:sz w:val="28"/>
        </w:rPr>
        <w:t xml:space="preserve">: электронный. 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32D9">
        <w:rPr>
          <w:rFonts w:ascii="Times New Roman" w:hAnsi="Times New Roman" w:cs="Times New Roman"/>
          <w:sz w:val="28"/>
        </w:rPr>
        <w:t xml:space="preserve">5. Филиппова, А. Р. Готовность будущих педагогов к формированию читательской грамотности как результат образовательной деятельности </w:t>
      </w:r>
      <w:r>
        <w:rPr>
          <w:rFonts w:ascii="Times New Roman" w:hAnsi="Times New Roman" w:cs="Times New Roman"/>
          <w:sz w:val="28"/>
        </w:rPr>
        <w:t>вуза / А. Р. Филиппова. ‒ Текст</w:t>
      </w:r>
      <w:r w:rsidRPr="007732D9">
        <w:rPr>
          <w:rFonts w:ascii="Times New Roman" w:hAnsi="Times New Roman" w:cs="Times New Roman"/>
          <w:sz w:val="28"/>
        </w:rPr>
        <w:t xml:space="preserve">: непосредственный // Казанский педагогический журнал. – 2022. ‒ № 1. – С. 84‒89. 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32D9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7732D9">
        <w:rPr>
          <w:rFonts w:ascii="Times New Roman" w:hAnsi="Times New Roman" w:cs="Times New Roman"/>
          <w:sz w:val="28"/>
        </w:rPr>
        <w:t>Романичева</w:t>
      </w:r>
      <w:proofErr w:type="spellEnd"/>
      <w:r w:rsidRPr="007732D9">
        <w:rPr>
          <w:rFonts w:ascii="Times New Roman" w:hAnsi="Times New Roman" w:cs="Times New Roman"/>
          <w:sz w:val="28"/>
        </w:rPr>
        <w:t>, Е. С. Функциональное чтение. Теория и практика</w:t>
      </w:r>
      <w:proofErr w:type="gramStart"/>
      <w:r w:rsidRPr="007732D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32D9">
        <w:rPr>
          <w:rFonts w:ascii="Times New Roman" w:hAnsi="Times New Roman" w:cs="Times New Roman"/>
          <w:sz w:val="28"/>
        </w:rPr>
        <w:t xml:space="preserve"> учебное пос. / Е. С. </w:t>
      </w:r>
      <w:proofErr w:type="spellStart"/>
      <w:r w:rsidRPr="007732D9">
        <w:rPr>
          <w:rFonts w:ascii="Times New Roman" w:hAnsi="Times New Roman" w:cs="Times New Roman"/>
          <w:sz w:val="28"/>
        </w:rPr>
        <w:t>Роман</w:t>
      </w:r>
      <w:r>
        <w:rPr>
          <w:rFonts w:ascii="Times New Roman" w:hAnsi="Times New Roman" w:cs="Times New Roman"/>
          <w:sz w:val="28"/>
        </w:rPr>
        <w:t>ичева</w:t>
      </w:r>
      <w:proofErr w:type="spellEnd"/>
      <w:r>
        <w:rPr>
          <w:rFonts w:ascii="Times New Roman" w:hAnsi="Times New Roman" w:cs="Times New Roman"/>
          <w:sz w:val="28"/>
        </w:rPr>
        <w:t xml:space="preserve">, Г. В. </w:t>
      </w:r>
      <w:proofErr w:type="spellStart"/>
      <w:r>
        <w:rPr>
          <w:rFonts w:ascii="Times New Roman" w:hAnsi="Times New Roman" w:cs="Times New Roman"/>
          <w:sz w:val="28"/>
        </w:rPr>
        <w:t>Пранцова</w:t>
      </w:r>
      <w:proofErr w:type="spellEnd"/>
      <w:r>
        <w:rPr>
          <w:rFonts w:ascii="Times New Roman" w:hAnsi="Times New Roman" w:cs="Times New Roman"/>
          <w:sz w:val="28"/>
        </w:rPr>
        <w:t>. – Москва</w:t>
      </w:r>
      <w:r w:rsidRPr="007732D9">
        <w:rPr>
          <w:rFonts w:ascii="Times New Roman" w:hAnsi="Times New Roman" w:cs="Times New Roman"/>
          <w:sz w:val="28"/>
        </w:rPr>
        <w:t>: Неолит, 2020. – 144 с. ‒ Текст</w:t>
      </w:r>
      <w:proofErr w:type="gramStart"/>
      <w:r w:rsidRPr="007732D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32D9">
        <w:rPr>
          <w:rFonts w:ascii="Times New Roman" w:hAnsi="Times New Roman" w:cs="Times New Roman"/>
          <w:sz w:val="28"/>
        </w:rPr>
        <w:t xml:space="preserve"> непосредственный. 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32D9">
        <w:rPr>
          <w:rFonts w:ascii="Times New Roman" w:hAnsi="Times New Roman" w:cs="Times New Roman"/>
          <w:sz w:val="28"/>
        </w:rPr>
        <w:t xml:space="preserve">7. Антонова, Н. А. Готовность учителей к организации формирования читательской грамотности / Н. А. Антонова, О. Р. </w:t>
      </w:r>
      <w:proofErr w:type="spellStart"/>
      <w:r w:rsidRPr="007732D9">
        <w:rPr>
          <w:rFonts w:ascii="Times New Roman" w:hAnsi="Times New Roman" w:cs="Times New Roman"/>
          <w:sz w:val="28"/>
        </w:rPr>
        <w:t>Шефер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, Т. Н. Лебедева. ‒ </w:t>
      </w:r>
      <w:r w:rsidRPr="007732D9">
        <w:rPr>
          <w:rFonts w:ascii="Times New Roman" w:hAnsi="Times New Roman" w:cs="Times New Roman"/>
          <w:sz w:val="28"/>
        </w:rPr>
        <w:lastRenderedPageBreak/>
        <w:t>Текст</w:t>
      </w:r>
      <w:proofErr w:type="gramStart"/>
      <w:r w:rsidRPr="007732D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32D9">
        <w:rPr>
          <w:rFonts w:ascii="Times New Roman" w:hAnsi="Times New Roman" w:cs="Times New Roman"/>
          <w:sz w:val="28"/>
        </w:rPr>
        <w:t xml:space="preserve"> непосредственный // Вестник Южно-Уральского государственного гуманитарно-педагогического университета. – 2019. – № 7. – С. 7‒23. 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32D9">
        <w:rPr>
          <w:rFonts w:ascii="Times New Roman" w:hAnsi="Times New Roman" w:cs="Times New Roman"/>
          <w:sz w:val="28"/>
        </w:rPr>
        <w:t xml:space="preserve">8. </w:t>
      </w:r>
      <w:proofErr w:type="spellStart"/>
      <w:r w:rsidRPr="007732D9">
        <w:rPr>
          <w:rFonts w:ascii="Times New Roman" w:hAnsi="Times New Roman" w:cs="Times New Roman"/>
          <w:sz w:val="28"/>
        </w:rPr>
        <w:t>Сметанникова</w:t>
      </w:r>
      <w:proofErr w:type="spellEnd"/>
      <w:r w:rsidRPr="007732D9">
        <w:rPr>
          <w:rFonts w:ascii="Times New Roman" w:hAnsi="Times New Roman" w:cs="Times New Roman"/>
          <w:sz w:val="28"/>
        </w:rPr>
        <w:t>, Н. Н. Академия читательского мастерства: методическ</w:t>
      </w:r>
      <w:r>
        <w:rPr>
          <w:rFonts w:ascii="Times New Roman" w:hAnsi="Times New Roman" w:cs="Times New Roman"/>
          <w:sz w:val="28"/>
        </w:rPr>
        <w:t xml:space="preserve">ое пособие / Н. Н. </w:t>
      </w:r>
      <w:proofErr w:type="spellStart"/>
      <w:r>
        <w:rPr>
          <w:rFonts w:ascii="Times New Roman" w:hAnsi="Times New Roman" w:cs="Times New Roman"/>
          <w:sz w:val="28"/>
        </w:rPr>
        <w:t>Сметанникова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; ред.-сост. М. В. </w:t>
      </w:r>
      <w:proofErr w:type="spellStart"/>
      <w:r w:rsidRPr="007732D9">
        <w:rPr>
          <w:rFonts w:ascii="Times New Roman" w:hAnsi="Times New Roman" w:cs="Times New Roman"/>
          <w:sz w:val="28"/>
        </w:rPr>
        <w:t>Белоколенко</w:t>
      </w:r>
      <w:proofErr w:type="spellEnd"/>
      <w:r w:rsidRPr="007732D9">
        <w:rPr>
          <w:rFonts w:ascii="Times New Roman" w:hAnsi="Times New Roman" w:cs="Times New Roman"/>
          <w:sz w:val="28"/>
        </w:rPr>
        <w:t>. – Москва</w:t>
      </w:r>
      <w:proofErr w:type="gramStart"/>
      <w:r w:rsidRPr="007732D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32D9">
        <w:rPr>
          <w:rFonts w:ascii="Times New Roman" w:hAnsi="Times New Roman" w:cs="Times New Roman"/>
          <w:sz w:val="28"/>
        </w:rPr>
        <w:t xml:space="preserve"> Межрегиональный центр библиотечного сотруд</w:t>
      </w:r>
      <w:r>
        <w:rPr>
          <w:rFonts w:ascii="Times New Roman" w:hAnsi="Times New Roman" w:cs="Times New Roman"/>
          <w:sz w:val="28"/>
        </w:rPr>
        <w:t>ничества, 2018. – 72 с. ‒ Текст</w:t>
      </w:r>
      <w:r w:rsidRPr="007732D9">
        <w:rPr>
          <w:rFonts w:ascii="Times New Roman" w:hAnsi="Times New Roman" w:cs="Times New Roman"/>
          <w:sz w:val="28"/>
        </w:rPr>
        <w:t xml:space="preserve">: непосредственный. 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32D9">
        <w:rPr>
          <w:rFonts w:ascii="Times New Roman" w:hAnsi="Times New Roman" w:cs="Times New Roman"/>
          <w:sz w:val="28"/>
        </w:rPr>
        <w:t xml:space="preserve">9. </w:t>
      </w:r>
      <w:proofErr w:type="spellStart"/>
      <w:r w:rsidRPr="007732D9">
        <w:rPr>
          <w:rFonts w:ascii="Times New Roman" w:hAnsi="Times New Roman" w:cs="Times New Roman"/>
          <w:sz w:val="28"/>
        </w:rPr>
        <w:t>Гостева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, Ю. Н. Теория и практика оценивания читательской грамотности как компонента функциональной грамотности / Ю. Н. </w:t>
      </w:r>
      <w:proofErr w:type="spellStart"/>
      <w:r w:rsidRPr="007732D9">
        <w:rPr>
          <w:rFonts w:ascii="Times New Roman" w:hAnsi="Times New Roman" w:cs="Times New Roman"/>
          <w:sz w:val="28"/>
        </w:rPr>
        <w:t>Гостева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, М. И. Кузнецова, Л. А. Рябинина и др. // С. В. </w:t>
      </w:r>
      <w:proofErr w:type="spellStart"/>
      <w:r w:rsidRPr="007732D9">
        <w:rPr>
          <w:rFonts w:ascii="Times New Roman" w:hAnsi="Times New Roman" w:cs="Times New Roman"/>
          <w:sz w:val="28"/>
        </w:rPr>
        <w:t>Олефир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 Подготовка педагогов к формированию читательской грамотности обучающихся Научно-теоретический журнал 27 Выпуск 2 (55) 2023 Отечественная и зарубежная педагогика. – 2019. – Т. 1, № 4 (61). – С. 34–57. 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32D9">
        <w:rPr>
          <w:rFonts w:ascii="Times New Roman" w:hAnsi="Times New Roman" w:cs="Times New Roman"/>
          <w:sz w:val="28"/>
        </w:rPr>
        <w:t>10. Совершенствование профессиональной компетентности педагога по формированию функцио</w:t>
      </w:r>
      <w:r>
        <w:rPr>
          <w:rFonts w:ascii="Times New Roman" w:hAnsi="Times New Roman" w:cs="Times New Roman"/>
          <w:sz w:val="28"/>
        </w:rPr>
        <w:t>нальной грамотности обучающихся</w:t>
      </w:r>
      <w:r w:rsidRPr="007732D9">
        <w:rPr>
          <w:rFonts w:ascii="Times New Roman" w:hAnsi="Times New Roman" w:cs="Times New Roman"/>
          <w:sz w:val="28"/>
        </w:rPr>
        <w:t xml:space="preserve">: сборник научных и учебно-методических статей. </w:t>
      </w:r>
      <w:proofErr w:type="spellStart"/>
      <w:r w:rsidRPr="007732D9">
        <w:rPr>
          <w:rFonts w:ascii="Times New Roman" w:hAnsi="Times New Roman" w:cs="Times New Roman"/>
          <w:sz w:val="28"/>
        </w:rPr>
        <w:t>Вып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. 3 / Мин. обр. и науки </w:t>
      </w:r>
      <w:proofErr w:type="spellStart"/>
      <w:r w:rsidRPr="007732D9">
        <w:rPr>
          <w:rFonts w:ascii="Times New Roman" w:hAnsi="Times New Roman" w:cs="Times New Roman"/>
          <w:sz w:val="28"/>
        </w:rPr>
        <w:t>Челяб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. обл.; </w:t>
      </w:r>
      <w:proofErr w:type="spellStart"/>
      <w:r w:rsidRPr="007732D9">
        <w:rPr>
          <w:rFonts w:ascii="Times New Roman" w:hAnsi="Times New Roman" w:cs="Times New Roman"/>
          <w:sz w:val="28"/>
        </w:rPr>
        <w:t>Челяб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. институт </w:t>
      </w:r>
      <w:proofErr w:type="spellStart"/>
      <w:r w:rsidRPr="007732D9">
        <w:rPr>
          <w:rFonts w:ascii="Times New Roman" w:hAnsi="Times New Roman" w:cs="Times New Roman"/>
          <w:sz w:val="28"/>
        </w:rPr>
        <w:t>перепод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. и </w:t>
      </w:r>
      <w:proofErr w:type="spellStart"/>
      <w:r w:rsidRPr="007732D9">
        <w:rPr>
          <w:rFonts w:ascii="Times New Roman" w:hAnsi="Times New Roman" w:cs="Times New Roman"/>
          <w:sz w:val="28"/>
        </w:rPr>
        <w:t>пов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732D9">
        <w:rPr>
          <w:rFonts w:ascii="Times New Roman" w:hAnsi="Times New Roman" w:cs="Times New Roman"/>
          <w:sz w:val="28"/>
        </w:rPr>
        <w:t>квал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. работ. образ. ; отв. ред. С. В. </w:t>
      </w:r>
      <w:proofErr w:type="gramStart"/>
      <w:r w:rsidRPr="007732D9">
        <w:rPr>
          <w:rFonts w:ascii="Times New Roman" w:hAnsi="Times New Roman" w:cs="Times New Roman"/>
          <w:sz w:val="28"/>
        </w:rPr>
        <w:t>Тетина</w:t>
      </w:r>
      <w:proofErr w:type="gramEnd"/>
      <w:r w:rsidRPr="007732D9">
        <w:rPr>
          <w:rFonts w:ascii="Times New Roman" w:hAnsi="Times New Roman" w:cs="Times New Roman"/>
          <w:sz w:val="28"/>
        </w:rPr>
        <w:t xml:space="preserve">, Ю. В. </w:t>
      </w:r>
      <w:proofErr w:type="spellStart"/>
      <w:r w:rsidRPr="007732D9">
        <w:rPr>
          <w:rFonts w:ascii="Times New Roman" w:hAnsi="Times New Roman" w:cs="Times New Roman"/>
          <w:sz w:val="28"/>
        </w:rPr>
        <w:t>Гутрова</w:t>
      </w:r>
      <w:proofErr w:type="spellEnd"/>
      <w:r w:rsidRPr="007732D9">
        <w:rPr>
          <w:rFonts w:ascii="Times New Roman" w:hAnsi="Times New Roman" w:cs="Times New Roman"/>
          <w:sz w:val="28"/>
        </w:rPr>
        <w:t>. – Электрон</w:t>
      </w:r>
      <w:proofErr w:type="gramStart"/>
      <w:r w:rsidRPr="007732D9">
        <w:rPr>
          <w:rFonts w:ascii="Times New Roman" w:hAnsi="Times New Roman" w:cs="Times New Roman"/>
          <w:sz w:val="28"/>
        </w:rPr>
        <w:t>.</w:t>
      </w:r>
      <w:proofErr w:type="gramEnd"/>
      <w:r w:rsidRPr="007732D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732D9">
        <w:rPr>
          <w:rFonts w:ascii="Times New Roman" w:hAnsi="Times New Roman" w:cs="Times New Roman"/>
          <w:sz w:val="28"/>
        </w:rPr>
        <w:t>т</w:t>
      </w:r>
      <w:proofErr w:type="gramEnd"/>
      <w:r w:rsidRPr="007732D9">
        <w:rPr>
          <w:rFonts w:ascii="Times New Roman" w:hAnsi="Times New Roman" w:cs="Times New Roman"/>
          <w:sz w:val="28"/>
        </w:rPr>
        <w:t>екстовые дан. (1 файл: 2,87 Мб). – Челябинск</w:t>
      </w:r>
      <w:proofErr w:type="gramStart"/>
      <w:r w:rsidRPr="007732D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32D9">
        <w:rPr>
          <w:rFonts w:ascii="Times New Roman" w:hAnsi="Times New Roman" w:cs="Times New Roman"/>
          <w:sz w:val="28"/>
        </w:rPr>
        <w:t xml:space="preserve"> ЧИППКРО, </w:t>
      </w:r>
      <w:r>
        <w:rPr>
          <w:rFonts w:ascii="Times New Roman" w:hAnsi="Times New Roman" w:cs="Times New Roman"/>
          <w:sz w:val="28"/>
        </w:rPr>
        <w:t xml:space="preserve">2022. ‒ </w:t>
      </w:r>
      <w:proofErr w:type="spellStart"/>
      <w:r>
        <w:rPr>
          <w:rFonts w:ascii="Times New Roman" w:hAnsi="Times New Roman" w:cs="Times New Roman"/>
          <w:sz w:val="28"/>
        </w:rPr>
        <w:t>Загл</w:t>
      </w:r>
      <w:proofErr w:type="spellEnd"/>
      <w:r>
        <w:rPr>
          <w:rFonts w:ascii="Times New Roman" w:hAnsi="Times New Roman" w:cs="Times New Roman"/>
          <w:sz w:val="28"/>
        </w:rPr>
        <w:t>. с экрана. ‒ Текст</w:t>
      </w:r>
      <w:r w:rsidRPr="007732D9">
        <w:rPr>
          <w:rFonts w:ascii="Times New Roman" w:hAnsi="Times New Roman" w:cs="Times New Roman"/>
          <w:sz w:val="28"/>
        </w:rPr>
        <w:t xml:space="preserve">: электронный. </w:t>
      </w:r>
    </w:p>
    <w:p w:rsid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32D9">
        <w:rPr>
          <w:rFonts w:ascii="Times New Roman" w:hAnsi="Times New Roman" w:cs="Times New Roman"/>
          <w:sz w:val="28"/>
        </w:rPr>
        <w:t xml:space="preserve">11. Кузнецова, М. И. Читательская грамотность / М. И. Кузнецова, Ю. Н. </w:t>
      </w:r>
      <w:proofErr w:type="spellStart"/>
      <w:r w:rsidRPr="007732D9">
        <w:rPr>
          <w:rFonts w:ascii="Times New Roman" w:hAnsi="Times New Roman" w:cs="Times New Roman"/>
          <w:sz w:val="28"/>
        </w:rPr>
        <w:t>Гостева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Г. А. Сидорова [и др.]. ‒ Текст</w:t>
      </w:r>
      <w:r w:rsidRPr="007732D9">
        <w:rPr>
          <w:rFonts w:ascii="Times New Roman" w:hAnsi="Times New Roman" w:cs="Times New Roman"/>
          <w:sz w:val="28"/>
        </w:rPr>
        <w:t xml:space="preserve">: электронный // Методические рекомендации по формированию функциональной грамотности обучающихся 5–9 классов с использованием открытого банка заданий на цифровой платформе по шести направлениям функциональной грамотности в учебном процессе и для проведения </w:t>
      </w:r>
      <w:proofErr w:type="spellStart"/>
      <w:r w:rsidRPr="007732D9">
        <w:rPr>
          <w:rFonts w:ascii="Times New Roman" w:hAnsi="Times New Roman" w:cs="Times New Roman"/>
          <w:sz w:val="28"/>
        </w:rPr>
        <w:t>внутришкольного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 мониторинга формирования функциональной грамотности обучающихся </w:t>
      </w:r>
      <w:r>
        <w:rPr>
          <w:rFonts w:ascii="Times New Roman" w:hAnsi="Times New Roman" w:cs="Times New Roman"/>
          <w:sz w:val="28"/>
        </w:rPr>
        <w:t>/ ред. Г. С. Ковалева. – Москва</w:t>
      </w:r>
      <w:r w:rsidRPr="007732D9">
        <w:rPr>
          <w:rFonts w:ascii="Times New Roman" w:hAnsi="Times New Roman" w:cs="Times New Roman"/>
          <w:sz w:val="28"/>
        </w:rPr>
        <w:t xml:space="preserve">: ФГБНУ «Институт стратегии развития образования РАО», 2022. – 360 с. </w:t>
      </w:r>
    </w:p>
    <w:p w:rsidR="007732D9" w:rsidRPr="007732D9" w:rsidRDefault="007732D9" w:rsidP="007732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32D9">
        <w:rPr>
          <w:rFonts w:ascii="Times New Roman" w:hAnsi="Times New Roman" w:cs="Times New Roman"/>
          <w:sz w:val="28"/>
        </w:rPr>
        <w:t>12. Забродина,</w:t>
      </w:r>
      <w:r>
        <w:rPr>
          <w:rFonts w:ascii="Times New Roman" w:hAnsi="Times New Roman" w:cs="Times New Roman"/>
          <w:sz w:val="28"/>
        </w:rPr>
        <w:t xml:space="preserve"> Н. П. Читательская грамотность</w:t>
      </w:r>
      <w:r w:rsidRPr="007732D9">
        <w:rPr>
          <w:rFonts w:ascii="Times New Roman" w:hAnsi="Times New Roman" w:cs="Times New Roman"/>
          <w:sz w:val="28"/>
        </w:rPr>
        <w:t xml:space="preserve">: пособие по развитию функциональной грамотности старшеклассников / Н. П. Забродина, И. Е. </w:t>
      </w:r>
      <w:r w:rsidRPr="007732D9">
        <w:rPr>
          <w:rFonts w:ascii="Times New Roman" w:hAnsi="Times New Roman" w:cs="Times New Roman"/>
          <w:sz w:val="28"/>
        </w:rPr>
        <w:lastRenderedPageBreak/>
        <w:t xml:space="preserve">Барсуков, А. А. </w:t>
      </w:r>
      <w:proofErr w:type="spellStart"/>
      <w:r w:rsidRPr="007732D9">
        <w:rPr>
          <w:rFonts w:ascii="Times New Roman" w:hAnsi="Times New Roman" w:cs="Times New Roman"/>
          <w:sz w:val="28"/>
        </w:rPr>
        <w:t>Бурдакова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 и др. – Москва</w:t>
      </w:r>
      <w:proofErr w:type="gramStart"/>
      <w:r w:rsidRPr="007732D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732D9">
        <w:rPr>
          <w:rFonts w:ascii="Times New Roman" w:hAnsi="Times New Roman" w:cs="Times New Roman"/>
          <w:sz w:val="28"/>
        </w:rPr>
        <w:t xml:space="preserve"> Академия </w:t>
      </w:r>
      <w:proofErr w:type="spellStart"/>
      <w:r w:rsidRPr="007732D9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7732D9">
        <w:rPr>
          <w:rFonts w:ascii="Times New Roman" w:hAnsi="Times New Roman" w:cs="Times New Roman"/>
          <w:sz w:val="28"/>
        </w:rPr>
        <w:t xml:space="preserve"> России, 2021. – 80 с.</w:t>
      </w:r>
    </w:p>
    <w:p w:rsidR="0051302E" w:rsidRPr="0051302E" w:rsidRDefault="0051302E" w:rsidP="005130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51302E" w:rsidRPr="0051302E" w:rsidSect="004B2C3F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B1" w:rsidRDefault="00771CB1" w:rsidP="004B2C3F">
      <w:pPr>
        <w:spacing w:after="0" w:line="240" w:lineRule="auto"/>
      </w:pPr>
      <w:r>
        <w:separator/>
      </w:r>
    </w:p>
  </w:endnote>
  <w:endnote w:type="continuationSeparator" w:id="0">
    <w:p w:rsidR="00771CB1" w:rsidRDefault="00771CB1" w:rsidP="004B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543060"/>
      <w:docPartObj>
        <w:docPartGallery w:val="Page Numbers (Bottom of Page)"/>
        <w:docPartUnique/>
      </w:docPartObj>
    </w:sdtPr>
    <w:sdtContent>
      <w:p w:rsidR="00D53CF2" w:rsidRDefault="00D53C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2D9">
          <w:rPr>
            <w:noProof/>
          </w:rPr>
          <w:t>36</w:t>
        </w:r>
        <w:r>
          <w:fldChar w:fldCharType="end"/>
        </w:r>
      </w:p>
    </w:sdtContent>
  </w:sdt>
  <w:p w:rsidR="00D53CF2" w:rsidRDefault="00D53C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B1" w:rsidRDefault="00771CB1" w:rsidP="004B2C3F">
      <w:pPr>
        <w:spacing w:after="0" w:line="240" w:lineRule="auto"/>
      </w:pPr>
      <w:r>
        <w:separator/>
      </w:r>
    </w:p>
  </w:footnote>
  <w:footnote w:type="continuationSeparator" w:id="0">
    <w:p w:rsidR="00771CB1" w:rsidRDefault="00771CB1" w:rsidP="004B2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DEF"/>
    <w:multiLevelType w:val="multilevel"/>
    <w:tmpl w:val="2E6676F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14D2C"/>
    <w:multiLevelType w:val="multilevel"/>
    <w:tmpl w:val="A7CE0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F6552"/>
    <w:multiLevelType w:val="multilevel"/>
    <w:tmpl w:val="7DD6FF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D3861"/>
    <w:multiLevelType w:val="multilevel"/>
    <w:tmpl w:val="4AAE6EF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F5B00"/>
    <w:multiLevelType w:val="multilevel"/>
    <w:tmpl w:val="A5CAC3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722A3"/>
    <w:multiLevelType w:val="multilevel"/>
    <w:tmpl w:val="196A4A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43F1C"/>
    <w:multiLevelType w:val="multilevel"/>
    <w:tmpl w:val="91609EB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10F2D"/>
    <w:multiLevelType w:val="hybridMultilevel"/>
    <w:tmpl w:val="A2A40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A7088"/>
    <w:multiLevelType w:val="multilevel"/>
    <w:tmpl w:val="9E32806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00535"/>
    <w:multiLevelType w:val="multilevel"/>
    <w:tmpl w:val="CADC0B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D51C14"/>
    <w:multiLevelType w:val="multilevel"/>
    <w:tmpl w:val="AA2276C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0033DD"/>
    <w:multiLevelType w:val="multilevel"/>
    <w:tmpl w:val="EC2258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2214EF"/>
    <w:multiLevelType w:val="multilevel"/>
    <w:tmpl w:val="7DB63B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475CB6"/>
    <w:multiLevelType w:val="multilevel"/>
    <w:tmpl w:val="EA5A1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6D7D70"/>
    <w:multiLevelType w:val="multilevel"/>
    <w:tmpl w:val="211CB4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8B2C07"/>
    <w:multiLevelType w:val="multilevel"/>
    <w:tmpl w:val="90A473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6A01F8"/>
    <w:multiLevelType w:val="multilevel"/>
    <w:tmpl w:val="643A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139DB"/>
    <w:multiLevelType w:val="hybridMultilevel"/>
    <w:tmpl w:val="2C0053BE"/>
    <w:lvl w:ilvl="0" w:tplc="139494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A581C"/>
    <w:multiLevelType w:val="multilevel"/>
    <w:tmpl w:val="DFC059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191208"/>
    <w:multiLevelType w:val="multilevel"/>
    <w:tmpl w:val="CBB43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230AF"/>
    <w:multiLevelType w:val="multilevel"/>
    <w:tmpl w:val="F2E28A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D93982"/>
    <w:multiLevelType w:val="multilevel"/>
    <w:tmpl w:val="C282687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A7102F"/>
    <w:multiLevelType w:val="hybridMultilevel"/>
    <w:tmpl w:val="DD848B44"/>
    <w:lvl w:ilvl="0" w:tplc="139494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0783B"/>
    <w:multiLevelType w:val="multilevel"/>
    <w:tmpl w:val="6C987AB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A940D7"/>
    <w:multiLevelType w:val="multilevel"/>
    <w:tmpl w:val="72EE96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184D8D"/>
    <w:multiLevelType w:val="multilevel"/>
    <w:tmpl w:val="A9DCC9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9"/>
  </w:num>
  <w:num w:numId="3">
    <w:abstractNumId w:val="18"/>
  </w:num>
  <w:num w:numId="4">
    <w:abstractNumId w:val="14"/>
  </w:num>
  <w:num w:numId="5">
    <w:abstractNumId w:val="24"/>
  </w:num>
  <w:num w:numId="6">
    <w:abstractNumId w:val="12"/>
  </w:num>
  <w:num w:numId="7">
    <w:abstractNumId w:val="15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5"/>
  </w:num>
  <w:num w:numId="14">
    <w:abstractNumId w:val="8"/>
  </w:num>
  <w:num w:numId="15">
    <w:abstractNumId w:val="21"/>
  </w:num>
  <w:num w:numId="16">
    <w:abstractNumId w:val="10"/>
  </w:num>
  <w:num w:numId="17">
    <w:abstractNumId w:val="0"/>
  </w:num>
  <w:num w:numId="18">
    <w:abstractNumId w:val="23"/>
  </w:num>
  <w:num w:numId="19">
    <w:abstractNumId w:val="7"/>
  </w:num>
  <w:num w:numId="20">
    <w:abstractNumId w:val="16"/>
  </w:num>
  <w:num w:numId="21">
    <w:abstractNumId w:val="1"/>
  </w:num>
  <w:num w:numId="22">
    <w:abstractNumId w:val="19"/>
  </w:num>
  <w:num w:numId="23">
    <w:abstractNumId w:val="20"/>
  </w:num>
  <w:num w:numId="24">
    <w:abstractNumId w:val="13"/>
  </w:num>
  <w:num w:numId="25">
    <w:abstractNumId w:val="22"/>
  </w:num>
  <w:num w:numId="26">
    <w:abstractNumId w:val="1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A"/>
    <w:rsid w:val="00047C04"/>
    <w:rsid w:val="00277AF6"/>
    <w:rsid w:val="0036779E"/>
    <w:rsid w:val="004B2C3F"/>
    <w:rsid w:val="0051302E"/>
    <w:rsid w:val="00521F21"/>
    <w:rsid w:val="00771CB1"/>
    <w:rsid w:val="007732D9"/>
    <w:rsid w:val="009554E7"/>
    <w:rsid w:val="00CC59EA"/>
    <w:rsid w:val="00D53CF2"/>
    <w:rsid w:val="00D6476D"/>
    <w:rsid w:val="00D9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C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2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2C3F"/>
  </w:style>
  <w:style w:type="paragraph" w:styleId="a6">
    <w:name w:val="footer"/>
    <w:basedOn w:val="a"/>
    <w:link w:val="a7"/>
    <w:uiPriority w:val="99"/>
    <w:unhideWhenUsed/>
    <w:rsid w:val="004B2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2C3F"/>
  </w:style>
  <w:style w:type="paragraph" w:styleId="a8">
    <w:name w:val="Balloon Text"/>
    <w:basedOn w:val="a"/>
    <w:link w:val="a9"/>
    <w:uiPriority w:val="99"/>
    <w:semiHidden/>
    <w:unhideWhenUsed/>
    <w:rsid w:val="0052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3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7732D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32D9"/>
    <w:pPr>
      <w:spacing w:after="100"/>
    </w:pPr>
  </w:style>
  <w:style w:type="character" w:styleId="ab">
    <w:name w:val="Hyperlink"/>
    <w:basedOn w:val="a0"/>
    <w:uiPriority w:val="99"/>
    <w:unhideWhenUsed/>
    <w:rsid w:val="007732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C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2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2C3F"/>
  </w:style>
  <w:style w:type="paragraph" w:styleId="a6">
    <w:name w:val="footer"/>
    <w:basedOn w:val="a"/>
    <w:link w:val="a7"/>
    <w:uiPriority w:val="99"/>
    <w:unhideWhenUsed/>
    <w:rsid w:val="004B2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2C3F"/>
  </w:style>
  <w:style w:type="paragraph" w:styleId="a8">
    <w:name w:val="Balloon Text"/>
    <w:basedOn w:val="a"/>
    <w:link w:val="a9"/>
    <w:uiPriority w:val="99"/>
    <w:semiHidden/>
    <w:unhideWhenUsed/>
    <w:rsid w:val="0052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3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7732D9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32D9"/>
    <w:pPr>
      <w:spacing w:after="100"/>
    </w:pPr>
  </w:style>
  <w:style w:type="character" w:styleId="ab">
    <w:name w:val="Hyperlink"/>
    <w:basedOn w:val="a0"/>
    <w:uiPriority w:val="99"/>
    <w:unhideWhenUsed/>
    <w:rsid w:val="00773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5516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164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75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1741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54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084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098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33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830107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2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0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5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009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1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95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2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23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82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938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699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1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2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504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875888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4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9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8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90530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4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6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8480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77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80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000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1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390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062760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3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1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1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321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17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979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5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3893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1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886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75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384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75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9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565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504526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0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3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34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675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8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23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2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8104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8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1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8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5296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Понимаете ли Вы, что такое читательская грамотность и зачем ее формировать?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Имею некоторое представление, но затрудняюсь дать определение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</c:v>
                </c:pt>
                <c:pt idx="2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870464"/>
        <c:axId val="233872000"/>
      </c:barChart>
      <c:catAx>
        <c:axId val="233870464"/>
        <c:scaling>
          <c:orientation val="minMax"/>
        </c:scaling>
        <c:delete val="0"/>
        <c:axPos val="b"/>
        <c:majorTickMark val="out"/>
        <c:minorTickMark val="none"/>
        <c:tickLblPos val="nextTo"/>
        <c:crossAx val="233872000"/>
        <c:crosses val="autoZero"/>
        <c:auto val="1"/>
        <c:lblAlgn val="ctr"/>
        <c:lblOffset val="100"/>
        <c:noMultiLvlLbl val="0"/>
      </c:catAx>
      <c:valAx>
        <c:axId val="2338720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3870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Знаете ли Вы, какого типа задания способствуют формированию читательской грамотности обучающихся?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878144"/>
        <c:axId val="239881600"/>
      </c:barChart>
      <c:catAx>
        <c:axId val="239878144"/>
        <c:scaling>
          <c:orientation val="minMax"/>
        </c:scaling>
        <c:delete val="0"/>
        <c:axPos val="b"/>
        <c:majorTickMark val="out"/>
        <c:minorTickMark val="none"/>
        <c:tickLblPos val="nextTo"/>
        <c:crossAx val="239881600"/>
        <c:crosses val="autoZero"/>
        <c:auto val="1"/>
        <c:lblAlgn val="ctr"/>
        <c:lblOffset val="100"/>
        <c:noMultiLvlLbl val="0"/>
      </c:catAx>
      <c:valAx>
        <c:axId val="239881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39878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Понимаете ли Вы, какие приёмы и способы работы, современные педагогические технологии позволяют осуществлять работу по формированию читательской грамотности?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Имею представление,  нуждаюсь в помощи</c:v>
                </c:pt>
                <c:pt idx="2">
                  <c:v> не понимаю, как осуществлять работу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265728"/>
        <c:axId val="286921856"/>
      </c:barChart>
      <c:catAx>
        <c:axId val="286265728"/>
        <c:scaling>
          <c:orientation val="minMax"/>
        </c:scaling>
        <c:delete val="0"/>
        <c:axPos val="b"/>
        <c:majorTickMark val="out"/>
        <c:minorTickMark val="none"/>
        <c:tickLblPos val="nextTo"/>
        <c:crossAx val="286921856"/>
        <c:crosses val="autoZero"/>
        <c:auto val="1"/>
        <c:lblAlgn val="ctr"/>
        <c:lblOffset val="100"/>
        <c:noMultiLvlLbl val="0"/>
      </c:catAx>
      <c:valAx>
        <c:axId val="286921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6265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Испытываете ли Вы затруднения в вопросах формирования читательской грамотности обучающихся?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Нет</c:v>
                </c:pt>
                <c:pt idx="1">
                  <c:v>Имею небольшие затруднения</c:v>
                </c:pt>
                <c:pt idx="2">
                  <c:v> Имею серьезные затруднения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0950272"/>
        <c:axId val="320952192"/>
      </c:barChart>
      <c:catAx>
        <c:axId val="320950272"/>
        <c:scaling>
          <c:orientation val="minMax"/>
        </c:scaling>
        <c:delete val="0"/>
        <c:axPos val="b"/>
        <c:majorTickMark val="out"/>
        <c:minorTickMark val="none"/>
        <c:tickLblPos val="nextTo"/>
        <c:crossAx val="320952192"/>
        <c:crosses val="autoZero"/>
        <c:auto val="1"/>
        <c:lblAlgn val="ctr"/>
        <c:lblOffset val="100"/>
        <c:noMultiLvlLbl val="0"/>
      </c:catAx>
      <c:valAx>
        <c:axId val="320952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20950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4E98-4D59-42B4-91F8-EC111B28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36</Pages>
  <Words>7619</Words>
  <Characters>43433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</cp:revision>
  <dcterms:created xsi:type="dcterms:W3CDTF">2023-11-20T12:44:00Z</dcterms:created>
  <dcterms:modified xsi:type="dcterms:W3CDTF">2023-11-20T14:46:00Z</dcterms:modified>
</cp:coreProperties>
</file>